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24DT1235090</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Hizmet</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DİYARBAKIR İLİ SUR İLÇESİ MERKEZ VE MERKEZE BAĞLI KÖY VE KÖY ALTI YERLEŞİM BİRİMLERİNDEKİ 1031 İLKÖĞRETİM ÖĞRENCİSİNİN 6 TAŞIMA MERKEZİ OKULA 42 HAT ( 84 ARAÇ) İLE 5 İŞ GÜNÜ  TAŞIMA HİZMET ALIM İŞİ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Destek Hizmetleri (Taşımalı Eğitim Birimi) Şubesi Kat:1 No:14</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 xml:space="preserve">Şehitlik Mahallesi </w:t>
            </w:r>
            <w:proofErr w:type="spellStart"/>
            <w:r>
              <w:rPr>
                <w:sz w:val="28"/>
                <w:szCs w:val="28"/>
              </w:rPr>
              <w:t>M.Akif</w:t>
            </w:r>
            <w:proofErr w:type="spellEnd"/>
            <w:r>
              <w:rPr>
                <w:sz w:val="28"/>
                <w:szCs w:val="28"/>
              </w:rPr>
              <w:t xml:space="preserve"> ERSOY Caddesi Dış Kapı No3/D Yenişehir / DİYARBAKIR </w:t>
            </w:r>
            <w:proofErr w:type="spellStart"/>
            <w:r>
              <w:rPr>
                <w:sz w:val="28"/>
                <w:szCs w:val="28"/>
              </w:rPr>
              <w:t>Tlf</w:t>
            </w:r>
            <w:proofErr w:type="spellEnd"/>
            <w:r>
              <w:rPr>
                <w:sz w:val="28"/>
                <w:szCs w:val="28"/>
              </w:rPr>
              <w:t xml:space="preserve">  No:04122801400</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19.09.2024 14:00</w:t>
            </w: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bl>
    <w:p w:rsidR="0018308E" w:rsidRDefault="0018308E" w:rsidP="0018308E">
      <w:pPr>
        <w:rPr>
          <w:sz w:val="28"/>
          <w:szCs w:val="28"/>
        </w:rPr>
      </w:pPr>
    </w:p>
    <w:p w:rsidR="0072425B" w:rsidRDefault="0072425B" w:rsidP="0072425B">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Teklif Verecek Kişi/Firmalardan İstenen Belgeler Ve Açıklamalar</w:t>
      </w:r>
    </w:p>
    <w:p w:rsidR="0072425B" w:rsidRDefault="0072425B" w:rsidP="0072425B">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Doğrudan temin alım işine katılım sağlamak isteyen istekliler alım işlerine ait </w:t>
      </w:r>
      <w:r w:rsidR="00661350">
        <w:rPr>
          <w:rFonts w:ascii="Times New Roman" w:hAnsi="Times New Roman" w:cs="Times New Roman"/>
          <w:b/>
          <w:sz w:val="24"/>
          <w:szCs w:val="24"/>
        </w:rPr>
        <w:t>dokümanları</w:t>
      </w:r>
      <w:r>
        <w:rPr>
          <w:rFonts w:ascii="Times New Roman" w:hAnsi="Times New Roman" w:cs="Times New Roman"/>
          <w:b/>
          <w:sz w:val="24"/>
          <w:szCs w:val="24"/>
        </w:rPr>
        <w:t xml:space="preserve"> (teklif </w:t>
      </w:r>
      <w:r w:rsidR="00661350">
        <w:rPr>
          <w:rFonts w:ascii="Times New Roman" w:hAnsi="Times New Roman" w:cs="Times New Roman"/>
          <w:b/>
          <w:sz w:val="24"/>
          <w:szCs w:val="24"/>
        </w:rPr>
        <w:t>mektupları, teknik</w:t>
      </w:r>
      <w:bookmarkStart w:id="0" w:name="_GoBack"/>
      <w:bookmarkEnd w:id="0"/>
      <w:r>
        <w:rPr>
          <w:rFonts w:ascii="Times New Roman" w:hAnsi="Times New Roman" w:cs="Times New Roman"/>
          <w:b/>
          <w:sz w:val="24"/>
          <w:szCs w:val="24"/>
        </w:rPr>
        <w:t xml:space="preserve"> şartnameler) doğrudan temin numarası ile  Elektronik Kamu Alımları Platformuna(EKAP) girilerek indirilecektir.</w:t>
      </w:r>
    </w:p>
    <w:p w:rsidR="0072425B" w:rsidRDefault="0072425B" w:rsidP="0072425B">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1-2024-2025 Eğitim Öğretim yılı İlköğretim taşıma ihalesi yapılmış olup; Söz konusu ihalenin İtiraz, ön mali kontrolü ve sözleşmeye davet süreci devam etmekte olup, sürecin tamamlanması ve ihalenin uhdesinde kalan yüklenicisi sözleşmeyi imzalaması durumunda Doğrudan temin işi direkt sonlandırılacaktır.</w:t>
      </w:r>
    </w:p>
    <w:p w:rsidR="0072425B" w:rsidRDefault="0072425B" w:rsidP="0072425B">
      <w:pPr>
        <w:spacing w:before="120" w:after="120"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2- Teklifler ihale dokümanında belirtilen tarih ve saatte kadar idareye(tekliflerin sunulacağı yere) elden teslim edilir. Bu saatten sonra verilen teklifler kabul edilemez ve açılmadan istekliye iade edilir. Bu durum bir tutanakla tespit edilir. </w:t>
      </w:r>
      <w:r>
        <w:rPr>
          <w:rFonts w:ascii="Times New Roman" w:hAnsi="Times New Roman" w:cs="Times New Roman"/>
          <w:b/>
          <w:sz w:val="24"/>
          <w:szCs w:val="24"/>
          <w:u w:val="single"/>
        </w:rPr>
        <w:t xml:space="preserve">Elektronik posta, posta ve </w:t>
      </w:r>
      <w:proofErr w:type="spellStart"/>
      <w:r>
        <w:rPr>
          <w:rFonts w:ascii="Times New Roman" w:hAnsi="Times New Roman" w:cs="Times New Roman"/>
          <w:b/>
          <w:sz w:val="24"/>
          <w:szCs w:val="24"/>
          <w:u w:val="single"/>
        </w:rPr>
        <w:t>fax</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v.b</w:t>
      </w:r>
      <w:proofErr w:type="spellEnd"/>
      <w:r>
        <w:rPr>
          <w:rFonts w:ascii="Times New Roman" w:hAnsi="Times New Roman" w:cs="Times New Roman"/>
          <w:b/>
          <w:sz w:val="24"/>
          <w:szCs w:val="24"/>
          <w:u w:val="single"/>
        </w:rPr>
        <w:t>. yollar ile gönderilecek olan teklifler komisyonumuzca değerlendirilmeyecektir.</w:t>
      </w:r>
    </w:p>
    <w:p w:rsidR="0072425B" w:rsidRDefault="0072425B" w:rsidP="0072425B">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 Teklif zarfı üzerine isteklinin adı, soyadı veya ticaret unvanı, tebligata esas açık adresi, teklifin hangi işe ait olduğu ve ihaleyi yapan idarenin açık adresi yazılır. Zarfın yapıştırılan yeri istekli tarafından imzalanarak, mühürlenir veya kaşelenir. İsteklilerce verilen teklif zarfı üzerinde belirtilen bilgilerin eksik olmasın durumunda açılmadan istekliye iade edilir. Bu durum bir tutanakla tespit edilir.</w:t>
      </w:r>
    </w:p>
    <w:p w:rsidR="0072425B" w:rsidRDefault="0072425B" w:rsidP="0072425B">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4- Fiyatlar KDV hariç yazılacaktır.</w:t>
      </w:r>
    </w:p>
    <w:p w:rsidR="0072425B" w:rsidRDefault="0072425B" w:rsidP="0072425B">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5-Tekliflerinizde silinti kazıntı olmayacak. Firma kaşesi okunaklı olacaktır.</w:t>
      </w:r>
    </w:p>
    <w:p w:rsidR="006F4F22" w:rsidRPr="00907983" w:rsidRDefault="006F4F22" w:rsidP="0072425B">
      <w:pPr>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F4" w:rsidRDefault="00C56CF4" w:rsidP="005B2F2D">
      <w:pPr>
        <w:spacing w:after="0" w:line="240" w:lineRule="auto"/>
      </w:pPr>
      <w:r>
        <w:separator/>
      </w:r>
    </w:p>
  </w:endnote>
  <w:endnote w:type="continuationSeparator" w:id="0">
    <w:p w:rsidR="00C56CF4" w:rsidRDefault="00C56CF4"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F4" w:rsidRDefault="00C56CF4" w:rsidP="005B2F2D">
      <w:pPr>
        <w:spacing w:after="0" w:line="240" w:lineRule="auto"/>
      </w:pPr>
      <w:r>
        <w:separator/>
      </w:r>
    </w:p>
  </w:footnote>
  <w:footnote w:type="continuationSeparator" w:id="0">
    <w:p w:rsidR="00C56CF4" w:rsidRDefault="00C56CF4"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2F114C"/>
    <w:rsid w:val="003016D5"/>
    <w:rsid w:val="00322682"/>
    <w:rsid w:val="003E4C92"/>
    <w:rsid w:val="003E5FAD"/>
    <w:rsid w:val="004156F0"/>
    <w:rsid w:val="00441C76"/>
    <w:rsid w:val="00460FAB"/>
    <w:rsid w:val="004C21C5"/>
    <w:rsid w:val="005B2F2D"/>
    <w:rsid w:val="005C31D6"/>
    <w:rsid w:val="006423E7"/>
    <w:rsid w:val="00661350"/>
    <w:rsid w:val="00677178"/>
    <w:rsid w:val="00686AC2"/>
    <w:rsid w:val="006F4F22"/>
    <w:rsid w:val="007053B5"/>
    <w:rsid w:val="0072425B"/>
    <w:rsid w:val="00772387"/>
    <w:rsid w:val="0083370C"/>
    <w:rsid w:val="008B4E97"/>
    <w:rsid w:val="008C6AA9"/>
    <w:rsid w:val="008E3861"/>
    <w:rsid w:val="008E56D4"/>
    <w:rsid w:val="00907983"/>
    <w:rsid w:val="00985F59"/>
    <w:rsid w:val="0099017B"/>
    <w:rsid w:val="00A71143"/>
    <w:rsid w:val="00A7240E"/>
    <w:rsid w:val="00AC112E"/>
    <w:rsid w:val="00B92E9D"/>
    <w:rsid w:val="00C11AF8"/>
    <w:rsid w:val="00C56CF4"/>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9819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31BB-628E-4434-82B6-33FEA209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327</Words>
  <Characters>1866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Öner</cp:lastModifiedBy>
  <cp:revision>101</cp:revision>
  <dcterms:created xsi:type="dcterms:W3CDTF">2018-07-10T09:02:00Z</dcterms:created>
  <dcterms:modified xsi:type="dcterms:W3CDTF">2024-09-17T13:10:00Z</dcterms:modified>
</cp:coreProperties>
</file>