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8A99" w14:textId="77777777" w:rsidR="001F608E" w:rsidRDefault="001F608E" w:rsidP="001F608E">
      <w:pPr>
        <w:shd w:val="clear" w:color="auto" w:fill="FFFFFF"/>
        <w:jc w:val="center"/>
        <w:outlineLvl w:val="0"/>
        <w:rPr>
          <w:b/>
          <w:bCs/>
          <w:spacing w:val="4"/>
          <w:sz w:val="22"/>
          <w:szCs w:val="22"/>
        </w:rPr>
      </w:pPr>
    </w:p>
    <w:p w14:paraId="4E49F988"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06F6AA1B" w14:textId="4AA641C5" w:rsidR="00C51C8C" w:rsidRPr="000975EA" w:rsidRDefault="00FC46F8" w:rsidP="00C51C8C">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3FE87D2A" w14:textId="1F69C7A6" w:rsidR="000975EA" w:rsidRPr="000975EA" w:rsidRDefault="00240B16" w:rsidP="00240B16">
      <w:pPr>
        <w:rPr>
          <w:b/>
          <w:sz w:val="28"/>
          <w:szCs w:val="28"/>
        </w:rPr>
      </w:pPr>
      <w:r>
        <w:rPr>
          <w:b/>
          <w:sz w:val="28"/>
          <w:szCs w:val="28"/>
        </w:rPr>
        <w:t xml:space="preserve">                                    </w:t>
      </w:r>
      <w:r w:rsidR="00FC46F8" w:rsidRPr="00FC46F8">
        <w:rPr>
          <w:b/>
          <w:sz w:val="28"/>
          <w:szCs w:val="18"/>
        </w:rPr>
        <w:t xml:space="preserve">Sur Yiğit Çavuş Anadolu </w:t>
      </w:r>
      <w:proofErr w:type="gramStart"/>
      <w:r w:rsidR="00FC46F8" w:rsidRPr="00FC46F8">
        <w:rPr>
          <w:b/>
          <w:sz w:val="28"/>
          <w:szCs w:val="18"/>
        </w:rPr>
        <w:t>Lisesi</w:t>
      </w:r>
      <w:r w:rsidRPr="00FC46F8">
        <w:rPr>
          <w:b/>
          <w:sz w:val="44"/>
          <w:szCs w:val="28"/>
        </w:rPr>
        <w:t xml:space="preserve">  </w:t>
      </w:r>
      <w:r w:rsidR="00E645DD">
        <w:rPr>
          <w:b/>
          <w:sz w:val="28"/>
          <w:szCs w:val="28"/>
        </w:rPr>
        <w:t>Müdürlüğü</w:t>
      </w:r>
      <w:proofErr w:type="gramEnd"/>
    </w:p>
    <w:p w14:paraId="5516864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C2B3434" w14:textId="77777777" w:rsidR="000975EA" w:rsidRPr="000975EA" w:rsidRDefault="000975EA" w:rsidP="000975EA"/>
    <w:tbl>
      <w:tblPr>
        <w:tblW w:w="9636" w:type="dxa"/>
        <w:tblCellMar>
          <w:left w:w="70" w:type="dxa"/>
          <w:right w:w="70" w:type="dxa"/>
        </w:tblCellMar>
        <w:tblLook w:val="04A0" w:firstRow="1" w:lastRow="0" w:firstColumn="1" w:lastColumn="0" w:noHBand="0" w:noVBand="1"/>
      </w:tblPr>
      <w:tblGrid>
        <w:gridCol w:w="1277"/>
        <w:gridCol w:w="1660"/>
        <w:gridCol w:w="4039"/>
        <w:gridCol w:w="813"/>
        <w:gridCol w:w="847"/>
        <w:gridCol w:w="1000"/>
      </w:tblGrid>
      <w:tr w:rsidR="00851A2D" w:rsidRPr="00C51C8C" w14:paraId="7C9CD599" w14:textId="77777777" w:rsidTr="00D27E41">
        <w:trPr>
          <w:trHeight w:val="825"/>
        </w:trPr>
        <w:tc>
          <w:tcPr>
            <w:tcW w:w="134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7E8EE1"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322" w:type="dxa"/>
            <w:tcBorders>
              <w:top w:val="single" w:sz="8" w:space="0" w:color="auto"/>
              <w:left w:val="nil"/>
              <w:bottom w:val="single" w:sz="8" w:space="0" w:color="auto"/>
              <w:right w:val="single" w:sz="8" w:space="0" w:color="auto"/>
            </w:tcBorders>
            <w:shd w:val="clear" w:color="auto" w:fill="auto"/>
            <w:vAlign w:val="center"/>
            <w:hideMark/>
          </w:tcPr>
          <w:p w14:paraId="123BF501"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14:paraId="2132E1BC"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14:paraId="380ABB62"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C364C6"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78FDCAB4"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3B56663C"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E645DD" w:rsidRPr="00C51C8C" w14:paraId="78745339" w14:textId="77777777" w:rsidTr="00A9351C">
        <w:trPr>
          <w:trHeight w:val="868"/>
        </w:trPr>
        <w:tc>
          <w:tcPr>
            <w:tcW w:w="1346" w:type="dxa"/>
            <w:tcBorders>
              <w:top w:val="nil"/>
              <w:left w:val="single" w:sz="8" w:space="0" w:color="auto"/>
              <w:bottom w:val="single" w:sz="4" w:space="0" w:color="auto"/>
              <w:right w:val="single" w:sz="8" w:space="0" w:color="auto"/>
            </w:tcBorders>
            <w:shd w:val="clear" w:color="auto" w:fill="auto"/>
            <w:vAlign w:val="center"/>
            <w:hideMark/>
          </w:tcPr>
          <w:p w14:paraId="27BB4B90" w14:textId="77777777" w:rsidR="00E645DD" w:rsidRPr="00C51C8C" w:rsidRDefault="00E645DD" w:rsidP="00C51C8C">
            <w:pPr>
              <w:widowControl/>
              <w:jc w:val="center"/>
              <w:rPr>
                <w:b/>
                <w:bCs/>
                <w:color w:val="000000"/>
                <w:szCs w:val="24"/>
              </w:rPr>
            </w:pPr>
            <w:r w:rsidRPr="00C51C8C">
              <w:rPr>
                <w:b/>
                <w:bCs/>
                <w:color w:val="000000"/>
                <w:szCs w:val="24"/>
              </w:rPr>
              <w:t>1</w:t>
            </w:r>
          </w:p>
        </w:tc>
        <w:tc>
          <w:tcPr>
            <w:tcW w:w="1322" w:type="dxa"/>
            <w:tcBorders>
              <w:top w:val="nil"/>
              <w:left w:val="nil"/>
              <w:bottom w:val="single" w:sz="4" w:space="0" w:color="auto"/>
              <w:right w:val="single" w:sz="8" w:space="0" w:color="auto"/>
            </w:tcBorders>
            <w:shd w:val="clear" w:color="auto" w:fill="auto"/>
            <w:hideMark/>
          </w:tcPr>
          <w:p w14:paraId="554388BB" w14:textId="77777777" w:rsidR="000A5BF1" w:rsidRDefault="000A5BF1" w:rsidP="00A9351C">
            <w:pPr>
              <w:rPr>
                <w:sz w:val="20"/>
              </w:rPr>
            </w:pPr>
          </w:p>
          <w:p w14:paraId="574EAC40" w14:textId="5C693E93" w:rsidR="00E645DD" w:rsidRPr="00B11844" w:rsidRDefault="007F67AB" w:rsidP="00A9351C">
            <w:pPr>
              <w:rPr>
                <w:sz w:val="20"/>
              </w:rPr>
            </w:pPr>
            <w:r>
              <w:t>SİLİNDİRLİ GÖMME KİLİT (GENİŞ TİP), ALUMİNYUM VE AHŞAP ÇARPMA KAPILAR İÇİN</w:t>
            </w:r>
          </w:p>
        </w:tc>
        <w:tc>
          <w:tcPr>
            <w:tcW w:w="4308" w:type="dxa"/>
            <w:tcBorders>
              <w:top w:val="single" w:sz="8" w:space="0" w:color="auto"/>
              <w:left w:val="nil"/>
              <w:bottom w:val="single" w:sz="4" w:space="0" w:color="auto"/>
              <w:right w:val="nil"/>
            </w:tcBorders>
            <w:shd w:val="clear" w:color="auto" w:fill="auto"/>
            <w:vAlign w:val="center"/>
          </w:tcPr>
          <w:p w14:paraId="11109138" w14:textId="77777777" w:rsidR="007F67AB" w:rsidRDefault="007F67AB" w:rsidP="00D27E41">
            <w:pPr>
              <w:widowControl/>
            </w:pPr>
            <w:r>
              <w:t>Gövde: Çelik. Galvaniz kaplamalı. Ayna ve Karşılık: Çelik. Pirinç kaplamalı. (</w:t>
            </w:r>
            <w:proofErr w:type="spellStart"/>
            <w:r>
              <w:t>Opsiyonel</w:t>
            </w:r>
            <w:proofErr w:type="spellEnd"/>
            <w:r>
              <w:t xml:space="preserve">: Nikel ve krom kaplamalı). </w:t>
            </w:r>
          </w:p>
          <w:p w14:paraId="352A4FFC" w14:textId="77777777" w:rsidR="007F67AB" w:rsidRDefault="007F67AB" w:rsidP="00D27E41">
            <w:pPr>
              <w:widowControl/>
            </w:pPr>
            <w:r>
              <w:t xml:space="preserve">Sürgü: MS 58 Pirinç. İki turlu. </w:t>
            </w:r>
          </w:p>
          <w:p w14:paraId="4552710A" w14:textId="77777777" w:rsidR="007F67AB" w:rsidRDefault="007F67AB" w:rsidP="00D27E41">
            <w:pPr>
              <w:widowControl/>
            </w:pPr>
            <w:r>
              <w:t xml:space="preserve">Makara: MS 58 Pirinç. </w:t>
            </w:r>
          </w:p>
          <w:p w14:paraId="1753E706" w14:textId="77777777" w:rsidR="00D27E41" w:rsidRDefault="007F67AB" w:rsidP="00D27E41">
            <w:pPr>
              <w:widowControl/>
            </w:pPr>
            <w:r>
              <w:t>Sertifikalar: TS EN 12209.</w:t>
            </w:r>
          </w:p>
          <w:p w14:paraId="643F0486" w14:textId="5F1A62D8" w:rsidR="00A6577D" w:rsidRDefault="00A6577D" w:rsidP="00D27E41">
            <w:pPr>
              <w:widowControl/>
            </w:pPr>
            <w:r>
              <w:t>Silindir: 62 mm</w:t>
            </w:r>
          </w:p>
          <w:p w14:paraId="124ED5FB" w14:textId="07135490" w:rsidR="00A6577D" w:rsidRDefault="00A6577D" w:rsidP="00D27E41">
            <w:pPr>
              <w:widowControl/>
            </w:pPr>
            <w:r>
              <w:t>Birim Ağırlığı: 800 g</w:t>
            </w:r>
          </w:p>
          <w:p w14:paraId="432BD895" w14:textId="77777777" w:rsidR="00A6577D" w:rsidRDefault="00A6577D" w:rsidP="00D27E41">
            <w:pPr>
              <w:widowControl/>
            </w:pPr>
          </w:p>
          <w:p w14:paraId="20105280" w14:textId="498090C7" w:rsidR="00A6577D" w:rsidRPr="000A5BF1" w:rsidRDefault="00A6577D" w:rsidP="00D27E41">
            <w:pPr>
              <w:widowControl/>
              <w:rPr>
                <w:rFonts w:ascii="Times New Roman TUR" w:hAnsi="Times New Roman TUR" w:cs="Times New Roman TUR"/>
                <w:sz w:val="20"/>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39AA67" w14:textId="4FD0691D" w:rsidR="00E645DD" w:rsidRPr="00C51C8C" w:rsidRDefault="001B45AB" w:rsidP="00D47EE2">
            <w:pPr>
              <w:widowControl/>
              <w:jc w:val="center"/>
              <w:rPr>
                <w:rFonts w:ascii="Times New Roman TUR" w:hAnsi="Times New Roman TUR" w:cs="Times New Roman TUR"/>
                <w:sz w:val="20"/>
              </w:rPr>
            </w:pPr>
            <w:r>
              <w:rPr>
                <w:rFonts w:ascii="Times New Roman TUR" w:hAnsi="Times New Roman TUR" w:cs="Times New Roman TUR"/>
                <w:sz w:val="20"/>
              </w:rPr>
              <w:t>75</w:t>
            </w:r>
          </w:p>
        </w:tc>
        <w:tc>
          <w:tcPr>
            <w:tcW w:w="847" w:type="dxa"/>
            <w:tcBorders>
              <w:top w:val="nil"/>
              <w:left w:val="nil"/>
              <w:bottom w:val="single" w:sz="4" w:space="0" w:color="auto"/>
              <w:right w:val="single" w:sz="4" w:space="0" w:color="auto"/>
            </w:tcBorders>
            <w:shd w:val="clear" w:color="auto" w:fill="auto"/>
            <w:noWrap/>
            <w:vAlign w:val="center"/>
          </w:tcPr>
          <w:p w14:paraId="184B0A36" w14:textId="39978962" w:rsidR="00E645DD" w:rsidRPr="00C51C8C" w:rsidRDefault="007F67AB"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4" w:space="0" w:color="auto"/>
              <w:right w:val="single" w:sz="4" w:space="0" w:color="auto"/>
            </w:tcBorders>
          </w:tcPr>
          <w:p w14:paraId="11D37676" w14:textId="77777777" w:rsidR="00E645DD" w:rsidRPr="00C51C8C" w:rsidRDefault="00E645DD" w:rsidP="00C51C8C">
            <w:pPr>
              <w:widowControl/>
              <w:jc w:val="center"/>
              <w:rPr>
                <w:rFonts w:ascii="Times New Roman TUR" w:hAnsi="Times New Roman TUR" w:cs="Times New Roman TUR"/>
                <w:szCs w:val="24"/>
              </w:rPr>
            </w:pPr>
          </w:p>
        </w:tc>
      </w:tr>
      <w:tr w:rsidR="00D27E41" w:rsidRPr="00C51C8C" w14:paraId="055AA14C" w14:textId="77777777" w:rsidTr="00A6577D">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A9A10D" w14:textId="77777777" w:rsidR="00D27E41" w:rsidRPr="00C51C8C" w:rsidRDefault="00D27E41" w:rsidP="00C51C8C">
            <w:pPr>
              <w:widowControl/>
              <w:jc w:val="center"/>
              <w:rPr>
                <w:b/>
                <w:bCs/>
                <w:color w:val="000000"/>
                <w:szCs w:val="24"/>
              </w:rPr>
            </w:pPr>
            <w:r>
              <w:rPr>
                <w:b/>
                <w:bCs/>
                <w:color w:val="000000"/>
                <w:szCs w:val="24"/>
              </w:rPr>
              <w:t>2</w:t>
            </w:r>
          </w:p>
        </w:tc>
        <w:tc>
          <w:tcPr>
            <w:tcW w:w="1322" w:type="dxa"/>
            <w:tcBorders>
              <w:top w:val="single" w:sz="4" w:space="0" w:color="auto"/>
              <w:left w:val="nil"/>
              <w:bottom w:val="single" w:sz="4" w:space="0" w:color="auto"/>
              <w:right w:val="single" w:sz="8" w:space="0" w:color="auto"/>
            </w:tcBorders>
            <w:shd w:val="clear" w:color="auto" w:fill="auto"/>
          </w:tcPr>
          <w:p w14:paraId="5CD2D56B" w14:textId="77777777" w:rsidR="00D27E41" w:rsidRDefault="00D27E41" w:rsidP="00A9351C">
            <w:pPr>
              <w:rPr>
                <w:sz w:val="20"/>
              </w:rPr>
            </w:pPr>
          </w:p>
          <w:p w14:paraId="03944692" w14:textId="1B88FEF4" w:rsidR="00A6577D" w:rsidRPr="00B11844" w:rsidRDefault="00A6577D" w:rsidP="00A9351C">
            <w:pPr>
              <w:rPr>
                <w:sz w:val="20"/>
              </w:rPr>
            </w:pPr>
            <w:r>
              <w:rPr>
                <w:sz w:val="20"/>
              </w:rPr>
              <w:t>KAPI KOLU</w:t>
            </w:r>
          </w:p>
        </w:tc>
        <w:tc>
          <w:tcPr>
            <w:tcW w:w="4308" w:type="dxa"/>
            <w:tcBorders>
              <w:top w:val="single" w:sz="4" w:space="0" w:color="auto"/>
              <w:left w:val="nil"/>
              <w:bottom w:val="single" w:sz="4" w:space="0" w:color="auto"/>
              <w:right w:val="nil"/>
            </w:tcBorders>
            <w:shd w:val="clear" w:color="auto" w:fill="auto"/>
            <w:vAlign w:val="center"/>
          </w:tcPr>
          <w:p w14:paraId="1F4EA34E" w14:textId="31304C8C" w:rsidR="001D0D77" w:rsidRPr="000A5BF1" w:rsidRDefault="00A6577D" w:rsidP="00F449FD">
            <w:pPr>
              <w:rPr>
                <w:rFonts w:ascii="Times New Roman TUR" w:hAnsi="Times New Roman TUR" w:cs="Times New Roman TUR"/>
                <w:sz w:val="20"/>
              </w:rPr>
            </w:pPr>
            <w:r>
              <w:rPr>
                <w:rFonts w:ascii="Times New Roman TUR" w:hAnsi="Times New Roman TUR" w:cs="Times New Roman TUR"/>
                <w:sz w:val="20"/>
              </w:rPr>
              <w:t>NİKEL SATEN</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BA681" w14:textId="0980F1F4" w:rsidR="00D27E41" w:rsidRDefault="001B45AB" w:rsidP="00C51C8C">
            <w:pPr>
              <w:widowControl/>
              <w:jc w:val="center"/>
              <w:rPr>
                <w:rFonts w:ascii="Times New Roman TUR" w:hAnsi="Times New Roman TUR" w:cs="Times New Roman TUR"/>
                <w:sz w:val="20"/>
              </w:rPr>
            </w:pPr>
            <w:r>
              <w:rPr>
                <w:rFonts w:ascii="Times New Roman TUR" w:hAnsi="Times New Roman TUR" w:cs="Times New Roman TUR"/>
                <w:sz w:val="20"/>
              </w:rPr>
              <w:t>150</w:t>
            </w: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538F5B0F" w14:textId="779D1987" w:rsidR="00D27E41" w:rsidRDefault="00A6577D"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4" w:space="0" w:color="auto"/>
              <w:right w:val="single" w:sz="4" w:space="0" w:color="auto"/>
            </w:tcBorders>
          </w:tcPr>
          <w:p w14:paraId="3DA53121" w14:textId="77777777" w:rsidR="00D27E41" w:rsidRPr="00C51C8C" w:rsidRDefault="00D27E41" w:rsidP="00C51C8C">
            <w:pPr>
              <w:widowControl/>
              <w:jc w:val="center"/>
              <w:rPr>
                <w:rFonts w:ascii="Times New Roman TUR" w:hAnsi="Times New Roman TUR" w:cs="Times New Roman TUR"/>
                <w:szCs w:val="24"/>
              </w:rPr>
            </w:pPr>
          </w:p>
        </w:tc>
      </w:tr>
      <w:tr w:rsidR="00664BB7" w:rsidRPr="00C51C8C" w14:paraId="472F81E2" w14:textId="77777777" w:rsidTr="000A50A7">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244A275D" w14:textId="58352EB7" w:rsidR="00664BB7" w:rsidRDefault="00664BB7" w:rsidP="00C51C8C">
            <w:pPr>
              <w:widowControl/>
              <w:jc w:val="center"/>
              <w:rPr>
                <w:b/>
                <w:bCs/>
                <w:color w:val="000000"/>
                <w:szCs w:val="24"/>
              </w:rPr>
            </w:pPr>
            <w:r>
              <w:rPr>
                <w:b/>
                <w:bCs/>
                <w:color w:val="000000"/>
                <w:szCs w:val="24"/>
              </w:rPr>
              <w:t>3</w:t>
            </w:r>
          </w:p>
        </w:tc>
        <w:tc>
          <w:tcPr>
            <w:tcW w:w="1322" w:type="dxa"/>
            <w:tcBorders>
              <w:top w:val="single" w:sz="4" w:space="0" w:color="auto"/>
              <w:left w:val="nil"/>
              <w:bottom w:val="single" w:sz="4" w:space="0" w:color="auto"/>
              <w:right w:val="single" w:sz="8" w:space="0" w:color="auto"/>
            </w:tcBorders>
            <w:shd w:val="clear" w:color="auto" w:fill="auto"/>
          </w:tcPr>
          <w:p w14:paraId="4BD4E99C" w14:textId="222B0974" w:rsidR="00664BB7" w:rsidRPr="00B11844" w:rsidRDefault="00664BB7" w:rsidP="00A9351C">
            <w:pPr>
              <w:rPr>
                <w:sz w:val="20"/>
              </w:rPr>
            </w:pPr>
          </w:p>
        </w:tc>
        <w:tc>
          <w:tcPr>
            <w:tcW w:w="4308" w:type="dxa"/>
            <w:tcBorders>
              <w:top w:val="single" w:sz="4" w:space="0" w:color="auto"/>
              <w:left w:val="nil"/>
              <w:bottom w:val="single" w:sz="4" w:space="0" w:color="auto"/>
              <w:right w:val="nil"/>
            </w:tcBorders>
            <w:shd w:val="clear" w:color="auto" w:fill="auto"/>
            <w:vAlign w:val="center"/>
          </w:tcPr>
          <w:p w14:paraId="4212E2CF" w14:textId="24F33AFF" w:rsidR="00F449FD" w:rsidRPr="000A5BF1" w:rsidRDefault="00F449FD" w:rsidP="00B11844">
            <w:pPr>
              <w:rPr>
                <w:sz w:val="20"/>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93F092" w14:textId="2DE57ABA" w:rsidR="00664BB7" w:rsidRDefault="00664BB7" w:rsidP="00C51C8C">
            <w:pPr>
              <w:widowControl/>
              <w:jc w:val="center"/>
              <w:rPr>
                <w:rFonts w:ascii="Times New Roman TUR" w:hAnsi="Times New Roman TUR" w:cs="Times New Roman TUR"/>
                <w:sz w:val="20"/>
              </w:rPr>
            </w:pP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6B80F4EB" w14:textId="497892AD" w:rsidR="00664BB7" w:rsidRDefault="00664BB7" w:rsidP="00C51C8C">
            <w:pPr>
              <w:widowControl/>
              <w:jc w:val="center"/>
              <w:rPr>
                <w:rFonts w:ascii="Times New Roman TUR" w:hAnsi="Times New Roman TUR" w:cs="Times New Roman TUR"/>
                <w:szCs w:val="24"/>
              </w:rPr>
            </w:pPr>
          </w:p>
        </w:tc>
        <w:tc>
          <w:tcPr>
            <w:tcW w:w="1000" w:type="dxa"/>
            <w:tcBorders>
              <w:top w:val="single" w:sz="4" w:space="0" w:color="auto"/>
              <w:left w:val="nil"/>
              <w:bottom w:val="single" w:sz="4" w:space="0" w:color="auto"/>
              <w:right w:val="single" w:sz="4" w:space="0" w:color="auto"/>
            </w:tcBorders>
          </w:tcPr>
          <w:p w14:paraId="4D40BA14" w14:textId="77777777" w:rsidR="00664BB7" w:rsidRPr="00C51C8C" w:rsidRDefault="00664BB7" w:rsidP="00C51C8C">
            <w:pPr>
              <w:widowControl/>
              <w:jc w:val="center"/>
              <w:rPr>
                <w:rFonts w:ascii="Times New Roman TUR" w:hAnsi="Times New Roman TUR" w:cs="Times New Roman TUR"/>
                <w:szCs w:val="24"/>
              </w:rPr>
            </w:pPr>
          </w:p>
        </w:tc>
      </w:tr>
      <w:tr w:rsidR="000A50A7" w:rsidRPr="00C51C8C" w14:paraId="12346159" w14:textId="77777777" w:rsidTr="000A50A7">
        <w:trPr>
          <w:trHeight w:val="868"/>
        </w:trPr>
        <w:tc>
          <w:tcPr>
            <w:tcW w:w="1346" w:type="dxa"/>
            <w:tcBorders>
              <w:top w:val="single" w:sz="4" w:space="0" w:color="auto"/>
              <w:left w:val="single" w:sz="8" w:space="0" w:color="auto"/>
              <w:bottom w:val="single" w:sz="4" w:space="0" w:color="auto"/>
              <w:right w:val="single" w:sz="8" w:space="0" w:color="auto"/>
            </w:tcBorders>
            <w:shd w:val="clear" w:color="auto" w:fill="auto"/>
            <w:vAlign w:val="center"/>
          </w:tcPr>
          <w:p w14:paraId="096DB615" w14:textId="318A3774" w:rsidR="000A50A7" w:rsidRDefault="000A50A7" w:rsidP="00C51C8C">
            <w:pPr>
              <w:widowControl/>
              <w:jc w:val="center"/>
              <w:rPr>
                <w:b/>
                <w:bCs/>
                <w:color w:val="000000"/>
                <w:szCs w:val="24"/>
              </w:rPr>
            </w:pPr>
            <w:r>
              <w:rPr>
                <w:b/>
                <w:bCs/>
                <w:color w:val="000000"/>
                <w:szCs w:val="24"/>
              </w:rPr>
              <w:t>4</w:t>
            </w:r>
          </w:p>
        </w:tc>
        <w:tc>
          <w:tcPr>
            <w:tcW w:w="1322" w:type="dxa"/>
            <w:tcBorders>
              <w:top w:val="single" w:sz="4" w:space="0" w:color="auto"/>
              <w:left w:val="nil"/>
              <w:bottom w:val="single" w:sz="4" w:space="0" w:color="auto"/>
              <w:right w:val="single" w:sz="8" w:space="0" w:color="auto"/>
            </w:tcBorders>
            <w:shd w:val="clear" w:color="auto" w:fill="auto"/>
          </w:tcPr>
          <w:p w14:paraId="50EEF7A1" w14:textId="77777777" w:rsidR="000A50A7" w:rsidRDefault="000A50A7" w:rsidP="00A9351C">
            <w:pPr>
              <w:rPr>
                <w:rFonts w:ascii="Liberation Sans" w:hAnsi="Liberation Sans"/>
                <w:color w:val="000000"/>
                <w:sz w:val="20"/>
              </w:rPr>
            </w:pPr>
          </w:p>
        </w:tc>
        <w:tc>
          <w:tcPr>
            <w:tcW w:w="4308" w:type="dxa"/>
            <w:tcBorders>
              <w:top w:val="single" w:sz="4" w:space="0" w:color="auto"/>
              <w:left w:val="nil"/>
              <w:bottom w:val="single" w:sz="4" w:space="0" w:color="auto"/>
              <w:right w:val="nil"/>
            </w:tcBorders>
            <w:shd w:val="clear" w:color="auto" w:fill="auto"/>
            <w:vAlign w:val="center"/>
          </w:tcPr>
          <w:p w14:paraId="7A9EB792" w14:textId="78B17C84" w:rsidR="000A50A7" w:rsidRPr="00F449FD" w:rsidRDefault="000A50A7" w:rsidP="00664BB7"/>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5654F" w14:textId="7C74A5A5" w:rsidR="000A50A7" w:rsidRDefault="000A50A7" w:rsidP="00C51C8C">
            <w:pPr>
              <w:widowControl/>
              <w:jc w:val="center"/>
              <w:rPr>
                <w:rFonts w:ascii="Times New Roman TUR" w:hAnsi="Times New Roman TUR" w:cs="Times New Roman TUR"/>
                <w:sz w:val="20"/>
              </w:rPr>
            </w:pP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223C588D" w14:textId="57A1FD06" w:rsidR="000A50A7" w:rsidRDefault="000A50A7" w:rsidP="00C51C8C">
            <w:pPr>
              <w:widowControl/>
              <w:jc w:val="center"/>
              <w:rPr>
                <w:rFonts w:ascii="Times New Roman TUR" w:hAnsi="Times New Roman TUR" w:cs="Times New Roman TUR"/>
                <w:szCs w:val="24"/>
              </w:rPr>
            </w:pPr>
          </w:p>
        </w:tc>
        <w:tc>
          <w:tcPr>
            <w:tcW w:w="1000" w:type="dxa"/>
            <w:tcBorders>
              <w:top w:val="single" w:sz="4" w:space="0" w:color="auto"/>
              <w:left w:val="nil"/>
              <w:bottom w:val="single" w:sz="4" w:space="0" w:color="auto"/>
              <w:right w:val="single" w:sz="4" w:space="0" w:color="auto"/>
            </w:tcBorders>
          </w:tcPr>
          <w:p w14:paraId="001DCC54" w14:textId="77777777" w:rsidR="000A50A7" w:rsidRPr="00C51C8C" w:rsidRDefault="000A50A7" w:rsidP="00C51C8C">
            <w:pPr>
              <w:widowControl/>
              <w:jc w:val="center"/>
              <w:rPr>
                <w:rFonts w:ascii="Times New Roman TUR" w:hAnsi="Times New Roman TUR" w:cs="Times New Roman TUR"/>
                <w:szCs w:val="24"/>
              </w:rPr>
            </w:pPr>
          </w:p>
        </w:tc>
      </w:tr>
      <w:tr w:rsidR="000A50A7" w:rsidRPr="00C51C8C" w14:paraId="182AC38A" w14:textId="77777777" w:rsidTr="00D27E41">
        <w:trPr>
          <w:trHeight w:val="868"/>
        </w:trPr>
        <w:tc>
          <w:tcPr>
            <w:tcW w:w="1346" w:type="dxa"/>
            <w:tcBorders>
              <w:top w:val="single" w:sz="4" w:space="0" w:color="auto"/>
              <w:left w:val="single" w:sz="8" w:space="0" w:color="auto"/>
              <w:bottom w:val="single" w:sz="8" w:space="0" w:color="auto"/>
              <w:right w:val="single" w:sz="8" w:space="0" w:color="auto"/>
            </w:tcBorders>
            <w:shd w:val="clear" w:color="auto" w:fill="auto"/>
            <w:vAlign w:val="center"/>
          </w:tcPr>
          <w:p w14:paraId="00EF74B6" w14:textId="1E7E34F5" w:rsidR="000A50A7" w:rsidRDefault="000A50A7" w:rsidP="00C51C8C">
            <w:pPr>
              <w:widowControl/>
              <w:jc w:val="center"/>
              <w:rPr>
                <w:b/>
                <w:bCs/>
                <w:color w:val="000000"/>
                <w:szCs w:val="24"/>
              </w:rPr>
            </w:pPr>
            <w:r>
              <w:rPr>
                <w:b/>
                <w:bCs/>
                <w:color w:val="000000"/>
                <w:szCs w:val="24"/>
              </w:rPr>
              <w:t>5</w:t>
            </w:r>
          </w:p>
        </w:tc>
        <w:tc>
          <w:tcPr>
            <w:tcW w:w="1322" w:type="dxa"/>
            <w:tcBorders>
              <w:top w:val="single" w:sz="4" w:space="0" w:color="auto"/>
              <w:left w:val="nil"/>
              <w:bottom w:val="single" w:sz="8" w:space="0" w:color="auto"/>
              <w:right w:val="single" w:sz="8" w:space="0" w:color="auto"/>
            </w:tcBorders>
            <w:shd w:val="clear" w:color="auto" w:fill="auto"/>
          </w:tcPr>
          <w:p w14:paraId="7D5D2289" w14:textId="77777777" w:rsidR="000A50A7" w:rsidRDefault="000A50A7" w:rsidP="00A9351C">
            <w:pPr>
              <w:rPr>
                <w:rFonts w:ascii="Liberation Sans" w:hAnsi="Liberation Sans"/>
                <w:color w:val="000000"/>
                <w:sz w:val="20"/>
              </w:rPr>
            </w:pPr>
          </w:p>
        </w:tc>
        <w:tc>
          <w:tcPr>
            <w:tcW w:w="4308" w:type="dxa"/>
            <w:tcBorders>
              <w:top w:val="single" w:sz="4" w:space="0" w:color="auto"/>
              <w:left w:val="nil"/>
              <w:bottom w:val="single" w:sz="8" w:space="0" w:color="auto"/>
              <w:right w:val="nil"/>
            </w:tcBorders>
            <w:shd w:val="clear" w:color="auto" w:fill="auto"/>
            <w:vAlign w:val="center"/>
          </w:tcPr>
          <w:p w14:paraId="7902D95A" w14:textId="4C02BE93" w:rsidR="000A50A7" w:rsidRPr="00F449FD" w:rsidRDefault="000A50A7" w:rsidP="00664BB7"/>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595989" w14:textId="7F9055CB" w:rsidR="000A50A7" w:rsidRDefault="000A50A7" w:rsidP="00C51C8C">
            <w:pPr>
              <w:widowControl/>
              <w:jc w:val="center"/>
              <w:rPr>
                <w:rFonts w:ascii="Times New Roman TUR" w:hAnsi="Times New Roman TUR" w:cs="Times New Roman TUR"/>
                <w:sz w:val="20"/>
              </w:rPr>
            </w:pPr>
          </w:p>
        </w:tc>
        <w:tc>
          <w:tcPr>
            <w:tcW w:w="847" w:type="dxa"/>
            <w:tcBorders>
              <w:top w:val="single" w:sz="4" w:space="0" w:color="auto"/>
              <w:left w:val="nil"/>
              <w:bottom w:val="single" w:sz="8" w:space="0" w:color="auto"/>
              <w:right w:val="single" w:sz="4" w:space="0" w:color="auto"/>
            </w:tcBorders>
            <w:shd w:val="clear" w:color="auto" w:fill="auto"/>
            <w:noWrap/>
            <w:vAlign w:val="center"/>
          </w:tcPr>
          <w:p w14:paraId="67CCE91C" w14:textId="22039C4F" w:rsidR="000A50A7" w:rsidRDefault="000A50A7" w:rsidP="00C51C8C">
            <w:pPr>
              <w:widowControl/>
              <w:jc w:val="center"/>
              <w:rPr>
                <w:rFonts w:ascii="Times New Roman TUR" w:hAnsi="Times New Roman TUR" w:cs="Times New Roman TUR"/>
                <w:szCs w:val="24"/>
              </w:rPr>
            </w:pPr>
          </w:p>
        </w:tc>
        <w:tc>
          <w:tcPr>
            <w:tcW w:w="1000" w:type="dxa"/>
            <w:tcBorders>
              <w:top w:val="single" w:sz="4" w:space="0" w:color="auto"/>
              <w:left w:val="nil"/>
              <w:bottom w:val="single" w:sz="8" w:space="0" w:color="auto"/>
              <w:right w:val="single" w:sz="4" w:space="0" w:color="auto"/>
            </w:tcBorders>
          </w:tcPr>
          <w:p w14:paraId="3B17B941" w14:textId="77777777" w:rsidR="000A50A7" w:rsidRPr="00C51C8C" w:rsidRDefault="000A50A7" w:rsidP="00C51C8C">
            <w:pPr>
              <w:widowControl/>
              <w:jc w:val="center"/>
              <w:rPr>
                <w:rFonts w:ascii="Times New Roman TUR" w:hAnsi="Times New Roman TUR" w:cs="Times New Roman TUR"/>
                <w:szCs w:val="24"/>
              </w:rPr>
            </w:pPr>
          </w:p>
        </w:tc>
      </w:tr>
    </w:tbl>
    <w:p w14:paraId="00EAA014" w14:textId="77777777" w:rsidR="00765CD5" w:rsidRPr="00F206B5" w:rsidRDefault="00765CD5" w:rsidP="00B1404A">
      <w:pPr>
        <w:widowControl/>
        <w:spacing w:before="80"/>
        <w:jc w:val="both"/>
        <w:rPr>
          <w:b/>
          <w:szCs w:val="24"/>
        </w:rPr>
      </w:pPr>
    </w:p>
    <w:p w14:paraId="440BCCF9" w14:textId="77777777"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14:paraId="13C33EA8" w14:textId="77777777"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14:paraId="44477BF0" w14:textId="77777777"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14:paraId="056A75EA" w14:textId="77777777"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ü süre, miktar ve bedel dahilin</w:t>
      </w:r>
      <w:r w:rsidRPr="00B8042B">
        <w:rPr>
          <w:sz w:val="18"/>
          <w:szCs w:val="18"/>
        </w:rPr>
        <w:t xml:space="preserve">de teslim etmeyi ve oluşabilecek kusurları şartname hükümlerine uygun olarak zamanında gidermeyi peşinen kabul ve taahhüt edecektir. </w:t>
      </w:r>
    </w:p>
    <w:p w14:paraId="603A4FAC" w14:textId="77777777"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14:paraId="380F6622" w14:textId="77777777" w:rsidR="00BE6AF9" w:rsidRPr="00B8042B" w:rsidRDefault="00BE6AF9" w:rsidP="00BE6AF9">
      <w:pPr>
        <w:pStyle w:val="Altyaz"/>
        <w:jc w:val="both"/>
        <w:rPr>
          <w:b w:val="0"/>
          <w:sz w:val="18"/>
          <w:szCs w:val="18"/>
        </w:rPr>
      </w:pPr>
    </w:p>
    <w:p w14:paraId="41CDE85D" w14:textId="77777777" w:rsidR="00BE6AF9" w:rsidRPr="0025695E" w:rsidRDefault="0025695E" w:rsidP="0025695E">
      <w:pPr>
        <w:widowControl/>
        <w:spacing w:before="80"/>
        <w:jc w:val="both"/>
        <w:rPr>
          <w:b/>
          <w:sz w:val="18"/>
          <w:szCs w:val="18"/>
        </w:rPr>
      </w:pPr>
      <w:r>
        <w:rPr>
          <w:b/>
          <w:sz w:val="18"/>
          <w:szCs w:val="18"/>
        </w:rPr>
        <w:t xml:space="preserve">   2. </w:t>
      </w:r>
      <w:r w:rsidR="00BE6AF9" w:rsidRPr="0025695E">
        <w:rPr>
          <w:b/>
          <w:sz w:val="18"/>
          <w:szCs w:val="18"/>
        </w:rPr>
        <w:t>ÜRÜNLERİN TESLİM YERİ</w:t>
      </w:r>
    </w:p>
    <w:p w14:paraId="1358129A" w14:textId="77777777"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14:paraId="34CE571E" w14:textId="77777777" w:rsidR="00BE6AF9" w:rsidRPr="0025695E" w:rsidRDefault="0025695E" w:rsidP="0025695E">
      <w:pPr>
        <w:widowControl/>
        <w:spacing w:before="80"/>
        <w:jc w:val="both"/>
        <w:rPr>
          <w:b/>
          <w:sz w:val="18"/>
          <w:szCs w:val="18"/>
        </w:rPr>
      </w:pPr>
      <w:r w:rsidRPr="0025695E">
        <w:rPr>
          <w:b/>
          <w:sz w:val="18"/>
          <w:szCs w:val="18"/>
        </w:rPr>
        <w:t>3.</w:t>
      </w:r>
      <w:r w:rsidR="00BE6AF9" w:rsidRPr="0025695E">
        <w:rPr>
          <w:b/>
          <w:sz w:val="18"/>
          <w:szCs w:val="18"/>
        </w:rPr>
        <w:t>GİZLİLİK</w:t>
      </w:r>
    </w:p>
    <w:p w14:paraId="6AF0E413" w14:textId="77777777"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66AA65D" w14:textId="77777777" w:rsidR="00BE6AF9" w:rsidRPr="00B8042B" w:rsidRDefault="00BE6AF9" w:rsidP="00BE6AF9">
      <w:pPr>
        <w:jc w:val="both"/>
        <w:rPr>
          <w:b/>
          <w:sz w:val="18"/>
          <w:szCs w:val="18"/>
        </w:rPr>
      </w:pPr>
    </w:p>
    <w:p w14:paraId="347D0232" w14:textId="77777777"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14:paraId="3ACA0BC9" w14:textId="77777777" w:rsidR="00BE6AF9" w:rsidRPr="00B8042B" w:rsidRDefault="00BE6AF9" w:rsidP="00762B15">
      <w:pPr>
        <w:ind w:left="426"/>
        <w:jc w:val="both"/>
        <w:rPr>
          <w:sz w:val="18"/>
          <w:szCs w:val="18"/>
        </w:rPr>
      </w:pPr>
      <w:r w:rsidRPr="00B8042B">
        <w:rPr>
          <w:sz w:val="18"/>
          <w:szCs w:val="18"/>
        </w:rPr>
        <w:t xml:space="preserve">İsteklinin sorumluluklarını işin süresi içerisinde yerine getirmemesi halinde, sözleşme bedelinin günlük </w:t>
      </w:r>
      <w:proofErr w:type="gramStart"/>
      <w:r w:rsidRPr="00B8042B">
        <w:rPr>
          <w:sz w:val="18"/>
          <w:szCs w:val="18"/>
        </w:rPr>
        <w:t>% 06</w:t>
      </w:r>
      <w:proofErr w:type="gramEnd"/>
      <w:r w:rsidRPr="00B8042B">
        <w:rPr>
          <w:sz w:val="18"/>
          <w:szCs w:val="18"/>
        </w:rPr>
        <w:t xml:space="preserve"> (binde altı) oranında ceza uygulanır.</w:t>
      </w:r>
    </w:p>
    <w:p w14:paraId="7432ECC4" w14:textId="77777777"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14:paraId="60B217BB" w14:textId="77777777"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14:paraId="2B455CF1" w14:textId="77777777" w:rsidR="00BE6AF9" w:rsidRPr="00B8042B" w:rsidRDefault="00BE6AF9" w:rsidP="00BE6AF9">
      <w:pPr>
        <w:widowControl/>
        <w:numPr>
          <w:ilvl w:val="0"/>
          <w:numId w:val="4"/>
        </w:numPr>
        <w:ind w:left="567" w:hanging="425"/>
        <w:jc w:val="both"/>
        <w:rPr>
          <w:sz w:val="18"/>
          <w:szCs w:val="18"/>
        </w:rPr>
      </w:pPr>
      <w:r w:rsidRPr="00B8042B">
        <w:rPr>
          <w:sz w:val="18"/>
          <w:szCs w:val="18"/>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F0B54A2" w14:textId="77777777"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14:paraId="10BA7E7B" w14:textId="64C9CAFD"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F449FD">
        <w:rPr>
          <w:sz w:val="18"/>
          <w:szCs w:val="18"/>
        </w:rPr>
        <w:t xml:space="preserve">Sur Yiğit Çavuş Anadolu </w:t>
      </w:r>
      <w:proofErr w:type="spellStart"/>
      <w:r w:rsidR="00F449FD">
        <w:rPr>
          <w:sz w:val="18"/>
          <w:szCs w:val="18"/>
        </w:rPr>
        <w:t>Lisesi</w:t>
      </w:r>
      <w:r w:rsidRPr="00B8042B">
        <w:rPr>
          <w:sz w:val="18"/>
          <w:szCs w:val="18"/>
        </w:rPr>
        <w:t>’na</w:t>
      </w:r>
      <w:proofErr w:type="spellEnd"/>
      <w:r w:rsidRPr="00B8042B">
        <w:rPr>
          <w:sz w:val="18"/>
          <w:szCs w:val="18"/>
        </w:rPr>
        <w:t xml:space="preserve"> ait bilgi, belge, fotoğraf ve logoları İdarenin izni olmadan hiçbir yerde kullanamaz.</w:t>
      </w:r>
    </w:p>
    <w:p w14:paraId="5D92EDED" w14:textId="77777777"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14:paraId="68BE949B"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257F3A5"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32AEC04"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0AD1EA9"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C7DFEA0"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14:paraId="689E3A08" w14:textId="7907AC0B" w:rsidR="00BE6AF9"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14:paraId="0D81E791" w14:textId="3C728039" w:rsidR="00E95B0B" w:rsidRPr="00E95B0B" w:rsidRDefault="00E95B0B" w:rsidP="00E95B0B">
      <w:pPr>
        <w:pStyle w:val="tableparagraph0"/>
        <w:numPr>
          <w:ilvl w:val="0"/>
          <w:numId w:val="4"/>
        </w:numPr>
        <w:shd w:val="clear" w:color="auto" w:fill="FEFEFE"/>
        <w:jc w:val="both"/>
        <w:rPr>
          <w:rFonts w:ascii="MyriadPro" w:hAnsi="MyriadPro"/>
          <w:color w:val="212529"/>
          <w:sz w:val="18"/>
          <w:szCs w:val="18"/>
        </w:rPr>
      </w:pPr>
      <w:r w:rsidRPr="00E95B0B">
        <w:rPr>
          <w:color w:val="212529"/>
          <w:sz w:val="18"/>
          <w:szCs w:val="18"/>
        </w:rPr>
        <w:t>Teslimat</w:t>
      </w:r>
      <w:r w:rsidRPr="00E95B0B">
        <w:rPr>
          <w:rFonts w:ascii="MyriadPro" w:hAnsi="MyriadPro"/>
          <w:color w:val="212529"/>
          <w:sz w:val="18"/>
          <w:szCs w:val="18"/>
        </w:rPr>
        <w:t xml:space="preserve"> sırasında malzemelerin montajı yükleniciye ait olacaktır.</w:t>
      </w:r>
    </w:p>
    <w:p w14:paraId="1925330E" w14:textId="77777777" w:rsidR="00BE6AF9" w:rsidRPr="00B8042B" w:rsidRDefault="00BE6AF9" w:rsidP="00BE6AF9">
      <w:pPr>
        <w:widowControl/>
        <w:ind w:left="567"/>
        <w:jc w:val="both"/>
        <w:rPr>
          <w:sz w:val="18"/>
          <w:szCs w:val="18"/>
        </w:rPr>
      </w:pPr>
    </w:p>
    <w:p w14:paraId="43245403" w14:textId="0821D5D4" w:rsidR="001A152E" w:rsidRPr="00B8042B" w:rsidRDefault="001E4A21" w:rsidP="00B8042B">
      <w:pPr>
        <w:widowControl/>
        <w:jc w:val="right"/>
        <w:rPr>
          <w:b/>
          <w:bCs/>
          <w:sz w:val="18"/>
          <w:szCs w:val="18"/>
        </w:rPr>
      </w:pPr>
      <w:r>
        <w:rPr>
          <w:b/>
          <w:bCs/>
          <w:sz w:val="18"/>
          <w:szCs w:val="18"/>
        </w:rPr>
        <w:t xml:space="preserve">           10</w:t>
      </w:r>
      <w:r w:rsidR="007B703A" w:rsidRPr="00B8042B">
        <w:rPr>
          <w:b/>
          <w:bCs/>
          <w:sz w:val="18"/>
          <w:szCs w:val="18"/>
        </w:rPr>
        <w:t>.</w:t>
      </w:r>
      <w:r w:rsidR="00DB7639">
        <w:rPr>
          <w:b/>
          <w:bCs/>
          <w:sz w:val="18"/>
          <w:szCs w:val="18"/>
        </w:rPr>
        <w:t>05</w:t>
      </w:r>
      <w:r w:rsidR="003B4ECD">
        <w:rPr>
          <w:b/>
          <w:bCs/>
          <w:sz w:val="18"/>
          <w:szCs w:val="18"/>
        </w:rPr>
        <w:t>.2023</w:t>
      </w:r>
      <w:r w:rsidR="00F449FD">
        <w:rPr>
          <w:b/>
          <w:bCs/>
          <w:sz w:val="18"/>
          <w:szCs w:val="18"/>
        </w:rPr>
        <w:t xml:space="preserve">    </w:t>
      </w:r>
    </w:p>
    <w:p w14:paraId="63B7CC35" w14:textId="79FF8F64" w:rsidR="007B703A" w:rsidRPr="00B8042B" w:rsidRDefault="00F449FD" w:rsidP="00B8042B">
      <w:pPr>
        <w:widowControl/>
        <w:jc w:val="right"/>
        <w:rPr>
          <w:b/>
          <w:bCs/>
          <w:sz w:val="18"/>
          <w:szCs w:val="18"/>
        </w:rPr>
      </w:pPr>
      <w:r>
        <w:rPr>
          <w:b/>
          <w:bCs/>
          <w:sz w:val="18"/>
          <w:szCs w:val="18"/>
        </w:rPr>
        <w:t xml:space="preserve">     Mehmet Cevat GÜL</w:t>
      </w:r>
    </w:p>
    <w:p w14:paraId="1D21F448" w14:textId="77777777" w:rsidR="007B703A" w:rsidRPr="00B8042B" w:rsidRDefault="007B703A" w:rsidP="00B8042B">
      <w:pPr>
        <w:widowControl/>
        <w:jc w:val="right"/>
        <w:rPr>
          <w:b/>
          <w:bCs/>
          <w:sz w:val="18"/>
          <w:szCs w:val="18"/>
        </w:rPr>
      </w:pPr>
      <w:r w:rsidRPr="00B8042B">
        <w:rPr>
          <w:b/>
          <w:bCs/>
          <w:sz w:val="18"/>
          <w:szCs w:val="18"/>
        </w:rPr>
        <w:t xml:space="preserve">                                                                                                                      Okul Müdürü</w:t>
      </w:r>
    </w:p>
    <w:p w14:paraId="3AA53EA1" w14:textId="77777777" w:rsidR="007B703A" w:rsidRPr="00B8042B" w:rsidRDefault="007B703A" w:rsidP="007B703A">
      <w:pPr>
        <w:rPr>
          <w:sz w:val="18"/>
          <w:szCs w:val="18"/>
        </w:rPr>
      </w:pPr>
    </w:p>
    <w:p w14:paraId="70608379" w14:textId="77777777" w:rsidR="007B703A" w:rsidRPr="00B8042B" w:rsidRDefault="007B703A" w:rsidP="007B703A">
      <w:pPr>
        <w:rPr>
          <w:sz w:val="18"/>
          <w:szCs w:val="18"/>
        </w:rPr>
      </w:pPr>
    </w:p>
    <w:p w14:paraId="41A0A2C2" w14:textId="77777777" w:rsidR="007B703A" w:rsidRPr="00B8042B" w:rsidRDefault="007B703A" w:rsidP="007B703A">
      <w:pPr>
        <w:rPr>
          <w:sz w:val="18"/>
          <w:szCs w:val="18"/>
        </w:rPr>
      </w:pPr>
    </w:p>
    <w:p w14:paraId="4A90B23C" w14:textId="77777777" w:rsidR="007B703A" w:rsidRPr="00B8042B" w:rsidRDefault="007B703A" w:rsidP="007B703A">
      <w:pPr>
        <w:rPr>
          <w:sz w:val="18"/>
          <w:szCs w:val="18"/>
        </w:rPr>
      </w:pPr>
    </w:p>
    <w:p w14:paraId="2C1285C2" w14:textId="77777777" w:rsidR="00E645DD" w:rsidRPr="00B8042B" w:rsidRDefault="007B703A" w:rsidP="00E645DD">
      <w:pPr>
        <w:tabs>
          <w:tab w:val="left" w:pos="1668"/>
        </w:tabs>
        <w:rPr>
          <w:sz w:val="18"/>
          <w:szCs w:val="18"/>
        </w:rPr>
      </w:pPr>
      <w:r w:rsidRPr="00B8042B">
        <w:rPr>
          <w:sz w:val="18"/>
          <w:szCs w:val="18"/>
        </w:rPr>
        <w:tab/>
      </w:r>
    </w:p>
    <w:p w14:paraId="5DA234C6" w14:textId="77777777" w:rsidR="007B703A" w:rsidRPr="00B8042B" w:rsidRDefault="007B703A" w:rsidP="007B703A">
      <w:pPr>
        <w:tabs>
          <w:tab w:val="left" w:pos="1668"/>
        </w:tabs>
        <w:rPr>
          <w:sz w:val="18"/>
          <w:szCs w:val="18"/>
        </w:rPr>
      </w:pPr>
    </w:p>
    <w:sectPr w:rsidR="007B703A" w:rsidRPr="00B8042B"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5165" w14:textId="77777777" w:rsidR="00E02705" w:rsidRDefault="00E02705">
      <w:r>
        <w:separator/>
      </w:r>
    </w:p>
  </w:endnote>
  <w:endnote w:type="continuationSeparator" w:id="0">
    <w:p w14:paraId="2E952C75" w14:textId="77777777" w:rsidR="00E02705" w:rsidRDefault="00E0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7C4CECF6" w14:textId="34F77E37" w:rsidR="005F75D9" w:rsidRDefault="005F75D9">
        <w:pPr>
          <w:pStyle w:val="AltBilgi"/>
          <w:jc w:val="center"/>
        </w:pPr>
        <w:r>
          <w:fldChar w:fldCharType="begin"/>
        </w:r>
        <w:r>
          <w:instrText>PAGE   \* MERGEFORMAT</w:instrText>
        </w:r>
        <w:r>
          <w:fldChar w:fldCharType="separate"/>
        </w:r>
        <w:r w:rsidR="00277419">
          <w:rPr>
            <w:noProof/>
          </w:rPr>
          <w:t>1</w:t>
        </w:r>
        <w:r>
          <w:fldChar w:fldCharType="end"/>
        </w:r>
      </w:p>
    </w:sdtContent>
  </w:sdt>
  <w:p w14:paraId="2E2B91B4" w14:textId="77777777" w:rsidR="005F75D9" w:rsidRDefault="005F75D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5F75D9" w14:paraId="6F0F7699" w14:textId="77777777">
      <w:trPr>
        <w:trHeight w:val="249"/>
      </w:trPr>
      <w:tc>
        <w:tcPr>
          <w:tcW w:w="3357" w:type="dxa"/>
          <w:vAlign w:val="center"/>
        </w:tcPr>
        <w:p w14:paraId="79833BBA" w14:textId="77777777" w:rsidR="005F75D9" w:rsidRDefault="005F75D9">
          <w:pPr>
            <w:pStyle w:val="AltBilgi"/>
            <w:jc w:val="center"/>
            <w:rPr>
              <w:sz w:val="22"/>
            </w:rPr>
          </w:pPr>
          <w:r>
            <w:rPr>
              <w:sz w:val="20"/>
            </w:rPr>
            <w:t>HAZIRLAYAN</w:t>
          </w:r>
        </w:p>
      </w:tc>
      <w:tc>
        <w:tcPr>
          <w:tcW w:w="3357" w:type="dxa"/>
          <w:vAlign w:val="center"/>
        </w:tcPr>
        <w:p w14:paraId="3A9739F1" w14:textId="77777777" w:rsidR="005F75D9" w:rsidRDefault="005F75D9">
          <w:pPr>
            <w:pStyle w:val="AltBilgi"/>
            <w:jc w:val="center"/>
            <w:rPr>
              <w:sz w:val="22"/>
            </w:rPr>
          </w:pPr>
          <w:r>
            <w:rPr>
              <w:sz w:val="20"/>
            </w:rPr>
            <w:t>KONTROL</w:t>
          </w:r>
        </w:p>
      </w:tc>
      <w:tc>
        <w:tcPr>
          <w:tcW w:w="3351" w:type="dxa"/>
          <w:vAlign w:val="center"/>
        </w:tcPr>
        <w:p w14:paraId="5696B7A1" w14:textId="77777777" w:rsidR="005F75D9" w:rsidRDefault="005F75D9">
          <w:pPr>
            <w:pStyle w:val="AltBilgi"/>
            <w:jc w:val="center"/>
            <w:rPr>
              <w:sz w:val="22"/>
            </w:rPr>
          </w:pPr>
          <w:r>
            <w:rPr>
              <w:sz w:val="20"/>
            </w:rPr>
            <w:t>ONAY</w:t>
          </w:r>
        </w:p>
      </w:tc>
    </w:tr>
    <w:tr w:rsidR="005F75D9" w14:paraId="07DF0B19" w14:textId="77777777">
      <w:trPr>
        <w:trHeight w:val="557"/>
      </w:trPr>
      <w:tc>
        <w:tcPr>
          <w:tcW w:w="3357" w:type="dxa"/>
          <w:vAlign w:val="center"/>
        </w:tcPr>
        <w:p w14:paraId="3F45C6FD" w14:textId="77777777" w:rsidR="005F75D9" w:rsidRDefault="005F75D9">
          <w:pPr>
            <w:pStyle w:val="AltBilgi"/>
            <w:jc w:val="center"/>
            <w:rPr>
              <w:sz w:val="22"/>
              <w:u w:val="single"/>
            </w:rPr>
          </w:pPr>
        </w:p>
        <w:p w14:paraId="72EFB80A" w14:textId="77777777" w:rsidR="005F75D9" w:rsidRDefault="005F75D9">
          <w:pPr>
            <w:pStyle w:val="AltBilgi"/>
            <w:jc w:val="center"/>
            <w:rPr>
              <w:sz w:val="20"/>
              <w:u w:val="single"/>
            </w:rPr>
          </w:pPr>
        </w:p>
        <w:p w14:paraId="7174598E" w14:textId="77777777" w:rsidR="005F75D9" w:rsidRDefault="005F75D9">
          <w:pPr>
            <w:pStyle w:val="AltBilgi"/>
            <w:jc w:val="center"/>
            <w:rPr>
              <w:sz w:val="22"/>
              <w:u w:val="single"/>
            </w:rPr>
          </w:pPr>
        </w:p>
      </w:tc>
      <w:tc>
        <w:tcPr>
          <w:tcW w:w="3357" w:type="dxa"/>
          <w:vAlign w:val="center"/>
        </w:tcPr>
        <w:p w14:paraId="179C9B98" w14:textId="77777777" w:rsidR="005F75D9" w:rsidRDefault="005F75D9">
          <w:pPr>
            <w:pStyle w:val="AltBilgi"/>
            <w:jc w:val="center"/>
            <w:rPr>
              <w:sz w:val="20"/>
              <w:u w:val="single"/>
            </w:rPr>
          </w:pPr>
        </w:p>
      </w:tc>
      <w:tc>
        <w:tcPr>
          <w:tcW w:w="3351" w:type="dxa"/>
          <w:vAlign w:val="center"/>
        </w:tcPr>
        <w:p w14:paraId="6E09C532" w14:textId="77777777" w:rsidR="005F75D9" w:rsidRDefault="005F75D9">
          <w:pPr>
            <w:pStyle w:val="AltBilgi"/>
            <w:jc w:val="center"/>
            <w:rPr>
              <w:sz w:val="20"/>
              <w:u w:val="single"/>
            </w:rPr>
          </w:pPr>
        </w:p>
      </w:tc>
    </w:tr>
  </w:tbl>
  <w:p w14:paraId="12B98258" w14:textId="77777777" w:rsidR="005F75D9" w:rsidRDefault="005F75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A276A" w14:textId="77777777" w:rsidR="00E02705" w:rsidRDefault="00E02705">
      <w:r>
        <w:separator/>
      </w:r>
    </w:p>
  </w:footnote>
  <w:footnote w:type="continuationSeparator" w:id="0">
    <w:p w14:paraId="78617787" w14:textId="77777777" w:rsidR="00E02705" w:rsidRDefault="00E0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4F07" w14:textId="77777777" w:rsidR="005F75D9" w:rsidRDefault="005F75D9"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7747C"/>
    <w:multiLevelType w:val="hybridMultilevel"/>
    <w:tmpl w:val="1E64284A"/>
    <w:lvl w:ilvl="0" w:tplc="E1122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5"/>
  </w:num>
  <w:num w:numId="4">
    <w:abstractNumId w:val="8"/>
  </w:num>
  <w:num w:numId="5">
    <w:abstractNumId w:val="44"/>
  </w:num>
  <w:num w:numId="6">
    <w:abstractNumId w:val="33"/>
  </w:num>
  <w:num w:numId="7">
    <w:abstractNumId w:val="7"/>
  </w:num>
  <w:num w:numId="8">
    <w:abstractNumId w:val="30"/>
  </w:num>
  <w:num w:numId="9">
    <w:abstractNumId w:val="41"/>
  </w:num>
  <w:num w:numId="10">
    <w:abstractNumId w:val="16"/>
  </w:num>
  <w:num w:numId="11">
    <w:abstractNumId w:val="36"/>
  </w:num>
  <w:num w:numId="12">
    <w:abstractNumId w:val="45"/>
  </w:num>
  <w:num w:numId="13">
    <w:abstractNumId w:val="43"/>
  </w:num>
  <w:num w:numId="14">
    <w:abstractNumId w:val="4"/>
  </w:num>
  <w:num w:numId="15">
    <w:abstractNumId w:val="11"/>
  </w:num>
  <w:num w:numId="16">
    <w:abstractNumId w:val="32"/>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8"/>
  </w:num>
  <w:num w:numId="25">
    <w:abstractNumId w:val="40"/>
  </w:num>
  <w:num w:numId="26">
    <w:abstractNumId w:val="12"/>
  </w:num>
  <w:num w:numId="27">
    <w:abstractNumId w:val="35"/>
  </w:num>
  <w:num w:numId="28">
    <w:abstractNumId w:val="9"/>
  </w:num>
  <w:num w:numId="29">
    <w:abstractNumId w:val="46"/>
  </w:num>
  <w:num w:numId="30">
    <w:abstractNumId w:val="31"/>
  </w:num>
  <w:num w:numId="31">
    <w:abstractNumId w:val="13"/>
  </w:num>
  <w:num w:numId="32">
    <w:abstractNumId w:val="15"/>
  </w:num>
  <w:num w:numId="33">
    <w:abstractNumId w:val="1"/>
  </w:num>
  <w:num w:numId="34">
    <w:abstractNumId w:val="26"/>
  </w:num>
  <w:num w:numId="35">
    <w:abstractNumId w:val="39"/>
  </w:num>
  <w:num w:numId="36">
    <w:abstractNumId w:val="17"/>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4"/>
  </w:num>
  <w:num w:numId="44">
    <w:abstractNumId w:val="14"/>
  </w:num>
  <w:num w:numId="45">
    <w:abstractNumId w:val="38"/>
  </w:num>
  <w:num w:numId="46">
    <w:abstractNumId w:val="19"/>
  </w:num>
  <w:num w:numId="47">
    <w:abstractNumId w:val="28"/>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07EB5"/>
    <w:rsid w:val="00010F54"/>
    <w:rsid w:val="0002089F"/>
    <w:rsid w:val="0002554F"/>
    <w:rsid w:val="000268F0"/>
    <w:rsid w:val="00033169"/>
    <w:rsid w:val="00035989"/>
    <w:rsid w:val="00042936"/>
    <w:rsid w:val="00043CAE"/>
    <w:rsid w:val="00046092"/>
    <w:rsid w:val="00060A66"/>
    <w:rsid w:val="00060AD6"/>
    <w:rsid w:val="00063BC2"/>
    <w:rsid w:val="00064D4D"/>
    <w:rsid w:val="00071911"/>
    <w:rsid w:val="0007323A"/>
    <w:rsid w:val="00075426"/>
    <w:rsid w:val="00084E30"/>
    <w:rsid w:val="00086D72"/>
    <w:rsid w:val="000870C1"/>
    <w:rsid w:val="000905A8"/>
    <w:rsid w:val="000934AD"/>
    <w:rsid w:val="000939A5"/>
    <w:rsid w:val="000975EA"/>
    <w:rsid w:val="000A42CC"/>
    <w:rsid w:val="000A50A7"/>
    <w:rsid w:val="000A5BF1"/>
    <w:rsid w:val="000B1975"/>
    <w:rsid w:val="000B7777"/>
    <w:rsid w:val="000C2180"/>
    <w:rsid w:val="000C7209"/>
    <w:rsid w:val="000C7D5C"/>
    <w:rsid w:val="000D34D7"/>
    <w:rsid w:val="000D5B26"/>
    <w:rsid w:val="000D6BB7"/>
    <w:rsid w:val="000D7F82"/>
    <w:rsid w:val="000E0686"/>
    <w:rsid w:val="000E3DFA"/>
    <w:rsid w:val="000E634A"/>
    <w:rsid w:val="000F4423"/>
    <w:rsid w:val="000F5C99"/>
    <w:rsid w:val="00101BE4"/>
    <w:rsid w:val="00117E16"/>
    <w:rsid w:val="00126946"/>
    <w:rsid w:val="00126F8B"/>
    <w:rsid w:val="001374A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95A64"/>
    <w:rsid w:val="001A152E"/>
    <w:rsid w:val="001A2E97"/>
    <w:rsid w:val="001A43E4"/>
    <w:rsid w:val="001B4023"/>
    <w:rsid w:val="001B45AB"/>
    <w:rsid w:val="001B6DF5"/>
    <w:rsid w:val="001C0F00"/>
    <w:rsid w:val="001C373C"/>
    <w:rsid w:val="001D03AC"/>
    <w:rsid w:val="001D0D77"/>
    <w:rsid w:val="001D1772"/>
    <w:rsid w:val="001D7561"/>
    <w:rsid w:val="001E32B9"/>
    <w:rsid w:val="001E46C4"/>
    <w:rsid w:val="001E4A21"/>
    <w:rsid w:val="001E59F9"/>
    <w:rsid w:val="001F271F"/>
    <w:rsid w:val="001F608E"/>
    <w:rsid w:val="001F64B0"/>
    <w:rsid w:val="00200D37"/>
    <w:rsid w:val="00201D47"/>
    <w:rsid w:val="00203854"/>
    <w:rsid w:val="00211CA1"/>
    <w:rsid w:val="00214B2A"/>
    <w:rsid w:val="00215DC5"/>
    <w:rsid w:val="00215EAB"/>
    <w:rsid w:val="00216797"/>
    <w:rsid w:val="00217039"/>
    <w:rsid w:val="00221253"/>
    <w:rsid w:val="00233F18"/>
    <w:rsid w:val="00240B16"/>
    <w:rsid w:val="00241C52"/>
    <w:rsid w:val="002423F1"/>
    <w:rsid w:val="0024507C"/>
    <w:rsid w:val="00251490"/>
    <w:rsid w:val="00254C27"/>
    <w:rsid w:val="0025695E"/>
    <w:rsid w:val="00263A8F"/>
    <w:rsid w:val="00264DE2"/>
    <w:rsid w:val="0026538C"/>
    <w:rsid w:val="00277419"/>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11DD2"/>
    <w:rsid w:val="003173D7"/>
    <w:rsid w:val="00322A01"/>
    <w:rsid w:val="00322E91"/>
    <w:rsid w:val="00325059"/>
    <w:rsid w:val="00332FE7"/>
    <w:rsid w:val="0033375B"/>
    <w:rsid w:val="00335F64"/>
    <w:rsid w:val="00341925"/>
    <w:rsid w:val="00341F67"/>
    <w:rsid w:val="00342264"/>
    <w:rsid w:val="0034561D"/>
    <w:rsid w:val="00350EBB"/>
    <w:rsid w:val="00355916"/>
    <w:rsid w:val="0036450B"/>
    <w:rsid w:val="00367555"/>
    <w:rsid w:val="0037184E"/>
    <w:rsid w:val="00374466"/>
    <w:rsid w:val="00375F19"/>
    <w:rsid w:val="00376C0A"/>
    <w:rsid w:val="0038760E"/>
    <w:rsid w:val="003914AE"/>
    <w:rsid w:val="00392A27"/>
    <w:rsid w:val="00392F2E"/>
    <w:rsid w:val="003A20B5"/>
    <w:rsid w:val="003B469D"/>
    <w:rsid w:val="003B4ECD"/>
    <w:rsid w:val="003C1858"/>
    <w:rsid w:val="003C5182"/>
    <w:rsid w:val="003D0AFE"/>
    <w:rsid w:val="003D13E2"/>
    <w:rsid w:val="003D14B4"/>
    <w:rsid w:val="003E0D7E"/>
    <w:rsid w:val="003F3670"/>
    <w:rsid w:val="004033A7"/>
    <w:rsid w:val="0040423C"/>
    <w:rsid w:val="00406D4E"/>
    <w:rsid w:val="0041097E"/>
    <w:rsid w:val="0041334E"/>
    <w:rsid w:val="00415761"/>
    <w:rsid w:val="00416A44"/>
    <w:rsid w:val="00420372"/>
    <w:rsid w:val="004263B9"/>
    <w:rsid w:val="0043060C"/>
    <w:rsid w:val="004328FD"/>
    <w:rsid w:val="004415E0"/>
    <w:rsid w:val="004426C1"/>
    <w:rsid w:val="00446D40"/>
    <w:rsid w:val="0045164D"/>
    <w:rsid w:val="004518C2"/>
    <w:rsid w:val="00452516"/>
    <w:rsid w:val="0045589E"/>
    <w:rsid w:val="00457FA8"/>
    <w:rsid w:val="00463451"/>
    <w:rsid w:val="00467B01"/>
    <w:rsid w:val="00476723"/>
    <w:rsid w:val="00492D77"/>
    <w:rsid w:val="004949BD"/>
    <w:rsid w:val="0049681B"/>
    <w:rsid w:val="004A2F63"/>
    <w:rsid w:val="004B4538"/>
    <w:rsid w:val="004B72AA"/>
    <w:rsid w:val="004B7929"/>
    <w:rsid w:val="004C32C9"/>
    <w:rsid w:val="004C472F"/>
    <w:rsid w:val="004C4AE3"/>
    <w:rsid w:val="004D13AC"/>
    <w:rsid w:val="004D2B43"/>
    <w:rsid w:val="004D411D"/>
    <w:rsid w:val="004D5811"/>
    <w:rsid w:val="004D7662"/>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704F7"/>
    <w:rsid w:val="00580D53"/>
    <w:rsid w:val="00581261"/>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597"/>
    <w:rsid w:val="005E2A6F"/>
    <w:rsid w:val="005E576F"/>
    <w:rsid w:val="005E703C"/>
    <w:rsid w:val="005F75D9"/>
    <w:rsid w:val="006111E7"/>
    <w:rsid w:val="00624181"/>
    <w:rsid w:val="006313B6"/>
    <w:rsid w:val="006323EA"/>
    <w:rsid w:val="0063756F"/>
    <w:rsid w:val="006409F8"/>
    <w:rsid w:val="0064442C"/>
    <w:rsid w:val="00646305"/>
    <w:rsid w:val="006514C5"/>
    <w:rsid w:val="00652C93"/>
    <w:rsid w:val="00654957"/>
    <w:rsid w:val="0065652E"/>
    <w:rsid w:val="006606F3"/>
    <w:rsid w:val="00661596"/>
    <w:rsid w:val="00662C7E"/>
    <w:rsid w:val="00664BB7"/>
    <w:rsid w:val="00671542"/>
    <w:rsid w:val="00675E79"/>
    <w:rsid w:val="0068243F"/>
    <w:rsid w:val="0068648E"/>
    <w:rsid w:val="00686CCE"/>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2548"/>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1E20"/>
    <w:rsid w:val="00782AD2"/>
    <w:rsid w:val="00786880"/>
    <w:rsid w:val="0079593E"/>
    <w:rsid w:val="00797E19"/>
    <w:rsid w:val="007A083C"/>
    <w:rsid w:val="007A2392"/>
    <w:rsid w:val="007A45E5"/>
    <w:rsid w:val="007A6210"/>
    <w:rsid w:val="007B703A"/>
    <w:rsid w:val="007B725F"/>
    <w:rsid w:val="007C188D"/>
    <w:rsid w:val="007C2E01"/>
    <w:rsid w:val="007D3AA7"/>
    <w:rsid w:val="007D4DAE"/>
    <w:rsid w:val="007E3993"/>
    <w:rsid w:val="007F0ADA"/>
    <w:rsid w:val="007F1F60"/>
    <w:rsid w:val="007F3148"/>
    <w:rsid w:val="007F67AB"/>
    <w:rsid w:val="008009D8"/>
    <w:rsid w:val="00841760"/>
    <w:rsid w:val="00844931"/>
    <w:rsid w:val="00846284"/>
    <w:rsid w:val="008465F6"/>
    <w:rsid w:val="00847408"/>
    <w:rsid w:val="008507CD"/>
    <w:rsid w:val="00851A2D"/>
    <w:rsid w:val="00860204"/>
    <w:rsid w:val="008626A9"/>
    <w:rsid w:val="008640E2"/>
    <w:rsid w:val="00864FA3"/>
    <w:rsid w:val="00865FF2"/>
    <w:rsid w:val="00866F29"/>
    <w:rsid w:val="00871F1E"/>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3FB1"/>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496F"/>
    <w:rsid w:val="0096597C"/>
    <w:rsid w:val="009762BB"/>
    <w:rsid w:val="00981B88"/>
    <w:rsid w:val="0098769B"/>
    <w:rsid w:val="00991764"/>
    <w:rsid w:val="009949AE"/>
    <w:rsid w:val="0099532B"/>
    <w:rsid w:val="009A1EFB"/>
    <w:rsid w:val="009A2F9B"/>
    <w:rsid w:val="009A341A"/>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577D"/>
    <w:rsid w:val="00A71D11"/>
    <w:rsid w:val="00A71D3E"/>
    <w:rsid w:val="00A815D7"/>
    <w:rsid w:val="00A867CD"/>
    <w:rsid w:val="00A871E5"/>
    <w:rsid w:val="00A9351C"/>
    <w:rsid w:val="00A94695"/>
    <w:rsid w:val="00A962AD"/>
    <w:rsid w:val="00AA05D8"/>
    <w:rsid w:val="00AA1158"/>
    <w:rsid w:val="00AA2615"/>
    <w:rsid w:val="00AA3B05"/>
    <w:rsid w:val="00AA5D04"/>
    <w:rsid w:val="00AA67A1"/>
    <w:rsid w:val="00AC17E2"/>
    <w:rsid w:val="00AC5D4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1844"/>
    <w:rsid w:val="00B1244E"/>
    <w:rsid w:val="00B1404A"/>
    <w:rsid w:val="00B22071"/>
    <w:rsid w:val="00B3285A"/>
    <w:rsid w:val="00B329B0"/>
    <w:rsid w:val="00B37C57"/>
    <w:rsid w:val="00B40A6C"/>
    <w:rsid w:val="00B43710"/>
    <w:rsid w:val="00B43F5A"/>
    <w:rsid w:val="00B44361"/>
    <w:rsid w:val="00B55043"/>
    <w:rsid w:val="00B60662"/>
    <w:rsid w:val="00B65479"/>
    <w:rsid w:val="00B72BB7"/>
    <w:rsid w:val="00B744C0"/>
    <w:rsid w:val="00B746C1"/>
    <w:rsid w:val="00B8042B"/>
    <w:rsid w:val="00B81F8E"/>
    <w:rsid w:val="00B8363F"/>
    <w:rsid w:val="00B84DE5"/>
    <w:rsid w:val="00B915D6"/>
    <w:rsid w:val="00B94A34"/>
    <w:rsid w:val="00B97239"/>
    <w:rsid w:val="00BA3B64"/>
    <w:rsid w:val="00BA558D"/>
    <w:rsid w:val="00BB24DA"/>
    <w:rsid w:val="00BC5718"/>
    <w:rsid w:val="00BC692F"/>
    <w:rsid w:val="00BD1A7D"/>
    <w:rsid w:val="00BD6F48"/>
    <w:rsid w:val="00BE53EB"/>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0DC5"/>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27E41"/>
    <w:rsid w:val="00D30FB3"/>
    <w:rsid w:val="00D33487"/>
    <w:rsid w:val="00D44057"/>
    <w:rsid w:val="00D44544"/>
    <w:rsid w:val="00D452E1"/>
    <w:rsid w:val="00D47DBD"/>
    <w:rsid w:val="00D47EE2"/>
    <w:rsid w:val="00D511C0"/>
    <w:rsid w:val="00D555DC"/>
    <w:rsid w:val="00D5574D"/>
    <w:rsid w:val="00D630BE"/>
    <w:rsid w:val="00D64962"/>
    <w:rsid w:val="00D7164A"/>
    <w:rsid w:val="00D7185F"/>
    <w:rsid w:val="00D72846"/>
    <w:rsid w:val="00D73354"/>
    <w:rsid w:val="00D74032"/>
    <w:rsid w:val="00D7744B"/>
    <w:rsid w:val="00D90FD1"/>
    <w:rsid w:val="00D94586"/>
    <w:rsid w:val="00D96E14"/>
    <w:rsid w:val="00DB46AD"/>
    <w:rsid w:val="00DB51E5"/>
    <w:rsid w:val="00DB742B"/>
    <w:rsid w:val="00DB7639"/>
    <w:rsid w:val="00DB77E9"/>
    <w:rsid w:val="00DC02C4"/>
    <w:rsid w:val="00DD1EEE"/>
    <w:rsid w:val="00DD26BB"/>
    <w:rsid w:val="00DE264A"/>
    <w:rsid w:val="00DE74CD"/>
    <w:rsid w:val="00DF27F5"/>
    <w:rsid w:val="00DF4D37"/>
    <w:rsid w:val="00DF7320"/>
    <w:rsid w:val="00DF77F7"/>
    <w:rsid w:val="00E02705"/>
    <w:rsid w:val="00E02BA7"/>
    <w:rsid w:val="00E06703"/>
    <w:rsid w:val="00E17DA9"/>
    <w:rsid w:val="00E20098"/>
    <w:rsid w:val="00E279E4"/>
    <w:rsid w:val="00E27FAE"/>
    <w:rsid w:val="00E31EDD"/>
    <w:rsid w:val="00E3238A"/>
    <w:rsid w:val="00E407E3"/>
    <w:rsid w:val="00E42F65"/>
    <w:rsid w:val="00E47AD4"/>
    <w:rsid w:val="00E51378"/>
    <w:rsid w:val="00E520E5"/>
    <w:rsid w:val="00E541FE"/>
    <w:rsid w:val="00E645DD"/>
    <w:rsid w:val="00E65DF7"/>
    <w:rsid w:val="00E71FD2"/>
    <w:rsid w:val="00E8185F"/>
    <w:rsid w:val="00E86CC6"/>
    <w:rsid w:val="00E87AD1"/>
    <w:rsid w:val="00E90087"/>
    <w:rsid w:val="00E90E57"/>
    <w:rsid w:val="00E93D8C"/>
    <w:rsid w:val="00E94A7F"/>
    <w:rsid w:val="00E95B0B"/>
    <w:rsid w:val="00E96605"/>
    <w:rsid w:val="00EA1248"/>
    <w:rsid w:val="00EA2E6D"/>
    <w:rsid w:val="00EA7B20"/>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1014"/>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49FD"/>
    <w:rsid w:val="00F45D3C"/>
    <w:rsid w:val="00F5496C"/>
    <w:rsid w:val="00F566FA"/>
    <w:rsid w:val="00F62931"/>
    <w:rsid w:val="00F70197"/>
    <w:rsid w:val="00F7744D"/>
    <w:rsid w:val="00F82C89"/>
    <w:rsid w:val="00F86105"/>
    <w:rsid w:val="00F866B7"/>
    <w:rsid w:val="00F86C8A"/>
    <w:rsid w:val="00F938D9"/>
    <w:rsid w:val="00FA1672"/>
    <w:rsid w:val="00FA1F1B"/>
    <w:rsid w:val="00FA261E"/>
    <w:rsid w:val="00FA6CC9"/>
    <w:rsid w:val="00FB04BC"/>
    <w:rsid w:val="00FB52A4"/>
    <w:rsid w:val="00FC02E2"/>
    <w:rsid w:val="00FC151E"/>
    <w:rsid w:val="00FC1E0A"/>
    <w:rsid w:val="00FC42FA"/>
    <w:rsid w:val="00FC46F8"/>
    <w:rsid w:val="00FC6187"/>
    <w:rsid w:val="00FD460E"/>
    <w:rsid w:val="00FE30C0"/>
    <w:rsid w:val="00FF42FB"/>
    <w:rsid w:val="00FF7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9E00C"/>
  <w15:docId w15:val="{5B6D75CE-9D74-43F7-8496-EEBB1B75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 w:type="paragraph" w:customStyle="1" w:styleId="tableparagraph0">
    <w:name w:val="tableparagraph"/>
    <w:basedOn w:val="Normal"/>
    <w:rsid w:val="00E95B0B"/>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23136671">
      <w:bodyDiv w:val="1"/>
      <w:marLeft w:val="0"/>
      <w:marRight w:val="0"/>
      <w:marTop w:val="0"/>
      <w:marBottom w:val="0"/>
      <w:divBdr>
        <w:top w:val="none" w:sz="0" w:space="0" w:color="auto"/>
        <w:left w:val="none" w:sz="0" w:space="0" w:color="auto"/>
        <w:bottom w:val="none" w:sz="0" w:space="0" w:color="auto"/>
        <w:right w:val="none" w:sz="0" w:space="0" w:color="auto"/>
      </w:divBdr>
    </w:div>
    <w:div w:id="532810243">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2784614">
      <w:bodyDiv w:val="1"/>
      <w:marLeft w:val="0"/>
      <w:marRight w:val="0"/>
      <w:marTop w:val="0"/>
      <w:marBottom w:val="0"/>
      <w:divBdr>
        <w:top w:val="none" w:sz="0" w:space="0" w:color="auto"/>
        <w:left w:val="none" w:sz="0" w:space="0" w:color="auto"/>
        <w:bottom w:val="none" w:sz="0" w:space="0" w:color="auto"/>
        <w:right w:val="none" w:sz="0" w:space="0" w:color="auto"/>
      </w:divBdr>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8730610">
      <w:bodyDiv w:val="1"/>
      <w:marLeft w:val="0"/>
      <w:marRight w:val="0"/>
      <w:marTop w:val="0"/>
      <w:marBottom w:val="0"/>
      <w:divBdr>
        <w:top w:val="none" w:sz="0" w:space="0" w:color="auto"/>
        <w:left w:val="none" w:sz="0" w:space="0" w:color="auto"/>
        <w:bottom w:val="none" w:sz="0" w:space="0" w:color="auto"/>
        <w:right w:val="none" w:sz="0" w:space="0" w:color="auto"/>
      </w:divBdr>
    </w:div>
    <w:div w:id="858272401">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314334568">
      <w:bodyDiv w:val="1"/>
      <w:marLeft w:val="0"/>
      <w:marRight w:val="0"/>
      <w:marTop w:val="0"/>
      <w:marBottom w:val="0"/>
      <w:divBdr>
        <w:top w:val="none" w:sz="0" w:space="0" w:color="auto"/>
        <w:left w:val="none" w:sz="0" w:space="0" w:color="auto"/>
        <w:bottom w:val="none" w:sz="0" w:space="0" w:color="auto"/>
        <w:right w:val="none" w:sz="0" w:space="0" w:color="auto"/>
      </w:divBdr>
      <w:divsChild>
        <w:div w:id="471673527">
          <w:marLeft w:val="0"/>
          <w:marRight w:val="0"/>
          <w:marTop w:val="0"/>
          <w:marBottom w:val="0"/>
          <w:divBdr>
            <w:top w:val="none" w:sz="0" w:space="0" w:color="auto"/>
            <w:left w:val="none" w:sz="0" w:space="0" w:color="auto"/>
            <w:bottom w:val="none" w:sz="0" w:space="0" w:color="auto"/>
            <w:right w:val="none" w:sz="0" w:space="0" w:color="auto"/>
          </w:divBdr>
        </w:div>
      </w:divsChild>
    </w:div>
    <w:div w:id="14485438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267AF-DC8B-4A1F-A513-AEA99FCF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2023-05-12T06:23:00Z</dcterms:created>
  <dcterms:modified xsi:type="dcterms:W3CDTF">2023-05-12T06:23:00Z</dcterms:modified>
</cp:coreProperties>
</file>