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144D20">
        <w:rPr>
          <w:rFonts w:ascii="Times New Roman" w:hAnsi="Times New Roman"/>
          <w:sz w:val="18"/>
          <w:szCs w:val="16"/>
        </w:rPr>
        <w:t>Sur Kozan İlk</w:t>
      </w:r>
      <w:r w:rsidR="00C71927" w:rsidRPr="00A726FC">
        <w:rPr>
          <w:rFonts w:ascii="Times New Roman" w:hAnsi="Times New Roman"/>
          <w:sz w:val="18"/>
          <w:szCs w:val="16"/>
        </w:rPr>
        <w:t>o</w:t>
      </w:r>
      <w:r w:rsidR="007E71F8" w:rsidRPr="00A726FC">
        <w:rPr>
          <w:rFonts w:ascii="Times New Roman" w:hAnsi="Times New Roman"/>
          <w:sz w:val="18"/>
          <w:szCs w:val="16"/>
        </w:rPr>
        <w:t xml:space="preserve">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</w:t>
      </w:r>
      <w:proofErr w:type="gramEnd"/>
      <w:r w:rsidR="007E71F8" w:rsidRPr="00A726FC">
        <w:rPr>
          <w:rFonts w:ascii="Times New Roman" w:hAnsi="Times New Roman"/>
          <w:sz w:val="18"/>
          <w:szCs w:val="16"/>
        </w:rPr>
        <w:t xml:space="preserve">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  <w:t xml:space="preserve">      </w:t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40A68">
        <w:rPr>
          <w:rFonts w:ascii="Times New Roman" w:hAnsi="Times New Roman"/>
          <w:sz w:val="18"/>
          <w:szCs w:val="16"/>
        </w:rPr>
        <w:t xml:space="preserve"> 15/</w:t>
      </w:r>
      <w:r w:rsidR="009802CF" w:rsidRPr="00A726FC">
        <w:rPr>
          <w:rFonts w:ascii="Times New Roman" w:hAnsi="Times New Roman"/>
          <w:sz w:val="18"/>
          <w:szCs w:val="16"/>
        </w:rPr>
        <w:t>08/2022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7E4D3D" w:rsidRDefault="007E4D3D" w:rsidP="007E4D3D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7E4D3D" w:rsidRDefault="007E4D3D" w:rsidP="007E4D3D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7E4D3D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0A72A5" w:rsidRPr="00940E72" w:rsidRDefault="000A72A5" w:rsidP="000A72A5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24"/>
        </w:rPr>
      </w:pPr>
      <w:r w:rsidRPr="00940E72">
        <w:rPr>
          <w:rFonts w:ascii="Times New Roman" w:hAnsi="Times New Roman"/>
          <w:sz w:val="18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0A72A5" w:rsidRDefault="000A72A5" w:rsidP="000A72A5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E11B8D" w:rsidRPr="00A726FC" w:rsidRDefault="00E11B8D" w:rsidP="00E11B8D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4536"/>
        <w:gridCol w:w="992"/>
        <w:gridCol w:w="993"/>
        <w:gridCol w:w="992"/>
        <w:gridCol w:w="992"/>
      </w:tblGrid>
      <w:tr w:rsidR="00E83B11" w:rsidRPr="00A726FC" w:rsidTr="00911561">
        <w:trPr>
          <w:trHeight w:val="20"/>
        </w:trPr>
        <w:tc>
          <w:tcPr>
            <w:tcW w:w="426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3C2BF0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Küt uçlu makas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Anasınıfı düzeyine uygun olmalı.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BF0" w:rsidRDefault="003C2BF0" w:rsidP="00755AE2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Oyun hamuru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6E1332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6’li olmalı 235x310 mm ebadında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BF0" w:rsidRDefault="003C2BF0" w:rsidP="00755AE2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Simli </w:t>
            </w: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eva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kağıdı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6E1332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ana renkler ve ara renkler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BF0" w:rsidRDefault="003C2BF0" w:rsidP="00755AE2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El işi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kağıdı</w:t>
            </w:r>
            <w:proofErr w:type="gram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6E1332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ana renkler ve ara renkler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BF0" w:rsidRDefault="003C2BF0" w:rsidP="00755AE2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0C3B70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Renkli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A4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ebatında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1 .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malzemeden üretilip, ana ve ara renkler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911561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Oynar göz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Kutu içerisinde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911561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Kurşun Kalem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5F3A26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911561">
        <w:trPr>
          <w:cantSplit/>
          <w:trHeight w:val="227"/>
        </w:trPr>
        <w:tc>
          <w:tcPr>
            <w:tcW w:w="426" w:type="dxa"/>
            <w:vAlign w:val="center"/>
          </w:tcPr>
          <w:p w:rsidR="003C2BF0" w:rsidRPr="008874B0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Kalemtıraş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C2BF0" w:rsidRPr="00A726FC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3C2BF0" w:rsidRPr="00A726FC" w:rsidTr="007E71F8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0" w:rsidRPr="00A726FC" w:rsidRDefault="003C2BF0" w:rsidP="00CA2775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0" w:rsidRPr="00A726FC" w:rsidRDefault="003C2BF0" w:rsidP="00E24C92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D440E4" w:rsidRDefault="00D440E4" w:rsidP="00BE57A7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BE57A7" w:rsidRDefault="00BE57A7" w:rsidP="00BE57A7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17602" w:rsidRDefault="0021760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SUR KOZAN İLKOKULU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Pr="00A726FC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66" w:rsidRPr="00FB0A88" w:rsidRDefault="00DE626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DE6266" w:rsidRPr="00FB0A88" w:rsidRDefault="00DE626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D037D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D037DB" w:rsidRPr="00FB0A88">
      <w:rPr>
        <w:b/>
        <w:sz w:val="19"/>
        <w:szCs w:val="19"/>
      </w:rPr>
      <w:fldChar w:fldCharType="separate"/>
    </w:r>
    <w:r w:rsidR="006D3668">
      <w:rPr>
        <w:b/>
        <w:noProof/>
        <w:sz w:val="17"/>
        <w:szCs w:val="17"/>
      </w:rPr>
      <w:t>1</w:t>
    </w:r>
    <w:r w:rsidR="00D037DB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D037D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D037DB" w:rsidRPr="00FB0A88">
      <w:rPr>
        <w:b/>
        <w:sz w:val="19"/>
        <w:szCs w:val="19"/>
      </w:rPr>
      <w:fldChar w:fldCharType="separate"/>
    </w:r>
    <w:r w:rsidR="006D3668">
      <w:rPr>
        <w:b/>
        <w:noProof/>
        <w:sz w:val="17"/>
        <w:szCs w:val="17"/>
      </w:rPr>
      <w:t>1</w:t>
    </w:r>
    <w:r w:rsidR="00D037DB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66" w:rsidRPr="00FB0A88" w:rsidRDefault="00DE626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DE6266" w:rsidRPr="00FB0A88" w:rsidRDefault="00DE626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1C5"/>
    <w:multiLevelType w:val="hybridMultilevel"/>
    <w:tmpl w:val="4E963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F87"/>
    <w:multiLevelType w:val="hybridMultilevel"/>
    <w:tmpl w:val="878C9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F27"/>
    <w:multiLevelType w:val="hybridMultilevel"/>
    <w:tmpl w:val="BDEE05F0"/>
    <w:lvl w:ilvl="0" w:tplc="D4183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8F2"/>
    <w:multiLevelType w:val="hybridMultilevel"/>
    <w:tmpl w:val="39E472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5F7"/>
    <w:multiLevelType w:val="hybridMultilevel"/>
    <w:tmpl w:val="4CA27974"/>
    <w:lvl w:ilvl="0" w:tplc="9656D4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B17738E"/>
    <w:multiLevelType w:val="hybridMultilevel"/>
    <w:tmpl w:val="1B3E620E"/>
    <w:lvl w:ilvl="0" w:tplc="B900CA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C1921D2"/>
    <w:multiLevelType w:val="hybridMultilevel"/>
    <w:tmpl w:val="9B14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20E4"/>
    <w:multiLevelType w:val="hybridMultilevel"/>
    <w:tmpl w:val="C25E07C8"/>
    <w:lvl w:ilvl="0" w:tplc="62560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C63"/>
    <w:multiLevelType w:val="hybridMultilevel"/>
    <w:tmpl w:val="C0DE9B34"/>
    <w:lvl w:ilvl="0" w:tplc="20C480B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5001C"/>
    <w:rsid w:val="000564DD"/>
    <w:rsid w:val="0008536F"/>
    <w:rsid w:val="00095328"/>
    <w:rsid w:val="000A0654"/>
    <w:rsid w:val="000A2B0B"/>
    <w:rsid w:val="000A72A5"/>
    <w:rsid w:val="000B0903"/>
    <w:rsid w:val="000B2BDC"/>
    <w:rsid w:val="000C0A88"/>
    <w:rsid w:val="000C1687"/>
    <w:rsid w:val="000C30BE"/>
    <w:rsid w:val="000F5A11"/>
    <w:rsid w:val="000F63FF"/>
    <w:rsid w:val="0010179B"/>
    <w:rsid w:val="00110FB8"/>
    <w:rsid w:val="001170D9"/>
    <w:rsid w:val="00126170"/>
    <w:rsid w:val="00127230"/>
    <w:rsid w:val="00144D20"/>
    <w:rsid w:val="0016392E"/>
    <w:rsid w:val="0016461B"/>
    <w:rsid w:val="00182BFC"/>
    <w:rsid w:val="00183532"/>
    <w:rsid w:val="001957FA"/>
    <w:rsid w:val="0019646B"/>
    <w:rsid w:val="001A7A06"/>
    <w:rsid w:val="001B3054"/>
    <w:rsid w:val="001B783F"/>
    <w:rsid w:val="001C2CCD"/>
    <w:rsid w:val="001C7E4B"/>
    <w:rsid w:val="001D404D"/>
    <w:rsid w:val="001D673A"/>
    <w:rsid w:val="001F2A57"/>
    <w:rsid w:val="002015B1"/>
    <w:rsid w:val="00210CB5"/>
    <w:rsid w:val="002139C3"/>
    <w:rsid w:val="00214A4A"/>
    <w:rsid w:val="00217602"/>
    <w:rsid w:val="00240A68"/>
    <w:rsid w:val="00242976"/>
    <w:rsid w:val="00243355"/>
    <w:rsid w:val="00251473"/>
    <w:rsid w:val="00256154"/>
    <w:rsid w:val="002637EF"/>
    <w:rsid w:val="00282F5F"/>
    <w:rsid w:val="0028507B"/>
    <w:rsid w:val="00285BE7"/>
    <w:rsid w:val="002A2340"/>
    <w:rsid w:val="002B4004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81D3B"/>
    <w:rsid w:val="00382EF4"/>
    <w:rsid w:val="0039309D"/>
    <w:rsid w:val="003958B8"/>
    <w:rsid w:val="003962C7"/>
    <w:rsid w:val="003A66DD"/>
    <w:rsid w:val="003B5352"/>
    <w:rsid w:val="003C2BF0"/>
    <w:rsid w:val="003E5C31"/>
    <w:rsid w:val="003E620A"/>
    <w:rsid w:val="003E7D2E"/>
    <w:rsid w:val="003F7586"/>
    <w:rsid w:val="004025AC"/>
    <w:rsid w:val="00413801"/>
    <w:rsid w:val="00413CE2"/>
    <w:rsid w:val="004214DB"/>
    <w:rsid w:val="00425F27"/>
    <w:rsid w:val="0044290F"/>
    <w:rsid w:val="00446CD2"/>
    <w:rsid w:val="004537FA"/>
    <w:rsid w:val="0045383D"/>
    <w:rsid w:val="004654DC"/>
    <w:rsid w:val="004722D5"/>
    <w:rsid w:val="00484BDC"/>
    <w:rsid w:val="0048508E"/>
    <w:rsid w:val="00486E3C"/>
    <w:rsid w:val="004909F7"/>
    <w:rsid w:val="00496628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5048A1"/>
    <w:rsid w:val="0051068A"/>
    <w:rsid w:val="00517234"/>
    <w:rsid w:val="00521662"/>
    <w:rsid w:val="00523CA0"/>
    <w:rsid w:val="005510F2"/>
    <w:rsid w:val="005520B2"/>
    <w:rsid w:val="005769BF"/>
    <w:rsid w:val="005818AC"/>
    <w:rsid w:val="0059523F"/>
    <w:rsid w:val="00597E07"/>
    <w:rsid w:val="005A18DA"/>
    <w:rsid w:val="005A4823"/>
    <w:rsid w:val="005A77A3"/>
    <w:rsid w:val="005B216F"/>
    <w:rsid w:val="005B5A47"/>
    <w:rsid w:val="005C3765"/>
    <w:rsid w:val="005C423E"/>
    <w:rsid w:val="005E454F"/>
    <w:rsid w:val="005F3A26"/>
    <w:rsid w:val="005F4AB9"/>
    <w:rsid w:val="005F4C91"/>
    <w:rsid w:val="005F75C4"/>
    <w:rsid w:val="006002CD"/>
    <w:rsid w:val="00600C9C"/>
    <w:rsid w:val="00602777"/>
    <w:rsid w:val="00603662"/>
    <w:rsid w:val="00616129"/>
    <w:rsid w:val="00634125"/>
    <w:rsid w:val="0064410B"/>
    <w:rsid w:val="006468D5"/>
    <w:rsid w:val="0065316E"/>
    <w:rsid w:val="00653615"/>
    <w:rsid w:val="006623BA"/>
    <w:rsid w:val="006651E6"/>
    <w:rsid w:val="00680EC7"/>
    <w:rsid w:val="006827A2"/>
    <w:rsid w:val="006A33AC"/>
    <w:rsid w:val="006A37F1"/>
    <w:rsid w:val="006A4288"/>
    <w:rsid w:val="006B0BB2"/>
    <w:rsid w:val="006C7109"/>
    <w:rsid w:val="006D15B6"/>
    <w:rsid w:val="006D3668"/>
    <w:rsid w:val="006D7343"/>
    <w:rsid w:val="006E1332"/>
    <w:rsid w:val="006E1B98"/>
    <w:rsid w:val="006E2239"/>
    <w:rsid w:val="00700B4A"/>
    <w:rsid w:val="00712C6C"/>
    <w:rsid w:val="00714966"/>
    <w:rsid w:val="0072746E"/>
    <w:rsid w:val="007311AD"/>
    <w:rsid w:val="0074021A"/>
    <w:rsid w:val="00744289"/>
    <w:rsid w:val="00752E92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A52BC"/>
    <w:rsid w:val="007D040D"/>
    <w:rsid w:val="007E075F"/>
    <w:rsid w:val="007E2FAD"/>
    <w:rsid w:val="007E4D3D"/>
    <w:rsid w:val="007E71F8"/>
    <w:rsid w:val="00801C19"/>
    <w:rsid w:val="0080702A"/>
    <w:rsid w:val="00815773"/>
    <w:rsid w:val="008307FD"/>
    <w:rsid w:val="00840C8F"/>
    <w:rsid w:val="008427CA"/>
    <w:rsid w:val="00847931"/>
    <w:rsid w:val="00884AE5"/>
    <w:rsid w:val="008874B0"/>
    <w:rsid w:val="00887D4B"/>
    <w:rsid w:val="008A1271"/>
    <w:rsid w:val="008D1340"/>
    <w:rsid w:val="008E6A42"/>
    <w:rsid w:val="008E7653"/>
    <w:rsid w:val="008F5170"/>
    <w:rsid w:val="008F7ECD"/>
    <w:rsid w:val="00903F4F"/>
    <w:rsid w:val="00904D5C"/>
    <w:rsid w:val="00911561"/>
    <w:rsid w:val="00913CDA"/>
    <w:rsid w:val="00914F26"/>
    <w:rsid w:val="00945A86"/>
    <w:rsid w:val="009603E8"/>
    <w:rsid w:val="00975DD7"/>
    <w:rsid w:val="009802CF"/>
    <w:rsid w:val="00986722"/>
    <w:rsid w:val="00994571"/>
    <w:rsid w:val="00996455"/>
    <w:rsid w:val="009A0A99"/>
    <w:rsid w:val="009A41E5"/>
    <w:rsid w:val="009D1015"/>
    <w:rsid w:val="009E7003"/>
    <w:rsid w:val="009F0E61"/>
    <w:rsid w:val="009F132B"/>
    <w:rsid w:val="009F3F67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7B32"/>
    <w:rsid w:val="00A63304"/>
    <w:rsid w:val="00A726FC"/>
    <w:rsid w:val="00A8520C"/>
    <w:rsid w:val="00A9528D"/>
    <w:rsid w:val="00AA0336"/>
    <w:rsid w:val="00AA61C2"/>
    <w:rsid w:val="00AB0D0D"/>
    <w:rsid w:val="00AB4C3F"/>
    <w:rsid w:val="00AB54BE"/>
    <w:rsid w:val="00AB6E5A"/>
    <w:rsid w:val="00AC12AA"/>
    <w:rsid w:val="00AC668C"/>
    <w:rsid w:val="00AD2993"/>
    <w:rsid w:val="00AD7072"/>
    <w:rsid w:val="00AE5241"/>
    <w:rsid w:val="00AE5579"/>
    <w:rsid w:val="00AF1792"/>
    <w:rsid w:val="00AF2807"/>
    <w:rsid w:val="00B0293B"/>
    <w:rsid w:val="00B05AF1"/>
    <w:rsid w:val="00B17CF8"/>
    <w:rsid w:val="00B316CB"/>
    <w:rsid w:val="00B42FB8"/>
    <w:rsid w:val="00B44EEE"/>
    <w:rsid w:val="00B460B2"/>
    <w:rsid w:val="00B5066E"/>
    <w:rsid w:val="00B55823"/>
    <w:rsid w:val="00B66CBC"/>
    <w:rsid w:val="00B75632"/>
    <w:rsid w:val="00B7674B"/>
    <w:rsid w:val="00B85F46"/>
    <w:rsid w:val="00BB1271"/>
    <w:rsid w:val="00BB56CC"/>
    <w:rsid w:val="00BB6FBB"/>
    <w:rsid w:val="00BB7F39"/>
    <w:rsid w:val="00BC559B"/>
    <w:rsid w:val="00BC65F5"/>
    <w:rsid w:val="00BD0759"/>
    <w:rsid w:val="00BD3FC2"/>
    <w:rsid w:val="00BE0EAE"/>
    <w:rsid w:val="00BE57A7"/>
    <w:rsid w:val="00C1278E"/>
    <w:rsid w:val="00C148B3"/>
    <w:rsid w:val="00C160C6"/>
    <w:rsid w:val="00C476BC"/>
    <w:rsid w:val="00C53463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75D7"/>
    <w:rsid w:val="00CC0797"/>
    <w:rsid w:val="00CD3A73"/>
    <w:rsid w:val="00D037DB"/>
    <w:rsid w:val="00D25AE0"/>
    <w:rsid w:val="00D277C0"/>
    <w:rsid w:val="00D27F73"/>
    <w:rsid w:val="00D41B0D"/>
    <w:rsid w:val="00D440E4"/>
    <w:rsid w:val="00D717FD"/>
    <w:rsid w:val="00D957A1"/>
    <w:rsid w:val="00DD56F1"/>
    <w:rsid w:val="00DD6616"/>
    <w:rsid w:val="00DD7AC4"/>
    <w:rsid w:val="00DE06ED"/>
    <w:rsid w:val="00DE3CF4"/>
    <w:rsid w:val="00DE4CCC"/>
    <w:rsid w:val="00DE6266"/>
    <w:rsid w:val="00DE7090"/>
    <w:rsid w:val="00DF7FFA"/>
    <w:rsid w:val="00E07D25"/>
    <w:rsid w:val="00E11B8D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130A"/>
    <w:rsid w:val="00F167CF"/>
    <w:rsid w:val="00F33DAD"/>
    <w:rsid w:val="00F41A04"/>
    <w:rsid w:val="00F5026C"/>
    <w:rsid w:val="00F54B17"/>
    <w:rsid w:val="00F65195"/>
    <w:rsid w:val="00F80EF6"/>
    <w:rsid w:val="00F81B40"/>
    <w:rsid w:val="00F95A56"/>
    <w:rsid w:val="00FA074C"/>
    <w:rsid w:val="00FA3876"/>
    <w:rsid w:val="00FA5D45"/>
    <w:rsid w:val="00FB0A88"/>
    <w:rsid w:val="00FB6056"/>
    <w:rsid w:val="00FB6CD4"/>
    <w:rsid w:val="00FC0442"/>
    <w:rsid w:val="00FC15B8"/>
    <w:rsid w:val="00FC422E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382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8BEA-6270-4CBD-833B-F2FBA188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mem</cp:lastModifiedBy>
  <cp:revision>86</cp:revision>
  <cp:lastPrinted>2022-08-18T07:59:00Z</cp:lastPrinted>
  <dcterms:created xsi:type="dcterms:W3CDTF">2022-08-10T06:45:00Z</dcterms:created>
  <dcterms:modified xsi:type="dcterms:W3CDTF">2022-08-18T07:59:00Z</dcterms:modified>
</cp:coreProperties>
</file>