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5347" w14:textId="77777777" w:rsidR="00A24AF9" w:rsidRPr="009E252B" w:rsidRDefault="00A24AF9" w:rsidP="00A24AF9">
      <w:pPr>
        <w:spacing w:after="0"/>
        <w:jc w:val="center"/>
        <w:rPr>
          <w:rFonts w:ascii="Times New Roman" w:hAnsi="Times New Roman" w:cs="Times New Roman"/>
          <w:b/>
          <w:bCs/>
          <w:szCs w:val="24"/>
        </w:rPr>
      </w:pPr>
      <w:r>
        <w:rPr>
          <w:rFonts w:ascii="Times New Roman" w:hAnsi="Times New Roman" w:cs="Times New Roman"/>
          <w:b/>
          <w:bCs/>
          <w:szCs w:val="24"/>
        </w:rPr>
        <w:t>SUR ŞEHİTLERİ İMAM HATİP ORTAOKULU</w:t>
      </w:r>
      <w:r w:rsidRPr="009E252B">
        <w:rPr>
          <w:rFonts w:ascii="Times New Roman" w:hAnsi="Times New Roman" w:cs="Times New Roman"/>
          <w:b/>
          <w:bCs/>
          <w:szCs w:val="24"/>
        </w:rPr>
        <w:t xml:space="preserve"> MÜDÜRLÜĞÜ </w:t>
      </w:r>
    </w:p>
    <w:p w14:paraId="6524805D" w14:textId="77777777" w:rsidR="00A24AF9" w:rsidRPr="00C275C6" w:rsidRDefault="00A24AF9" w:rsidP="00A24AF9">
      <w:pPr>
        <w:spacing w:after="0"/>
        <w:jc w:val="center"/>
        <w:rPr>
          <w:rFonts w:ascii="Times New Roman" w:hAnsi="Times New Roman" w:cs="Times New Roman"/>
          <w:b/>
          <w:bCs/>
          <w:szCs w:val="24"/>
        </w:rPr>
      </w:pPr>
      <w:r>
        <w:rPr>
          <w:rFonts w:ascii="Times New Roman" w:hAnsi="Times New Roman" w:cs="Times New Roman"/>
          <w:b/>
          <w:bCs/>
          <w:szCs w:val="24"/>
        </w:rPr>
        <w:t>KALORİFER VE TESİSAT BAKIM VE ONARIM</w:t>
      </w:r>
      <w:r w:rsidRPr="009E252B">
        <w:rPr>
          <w:rFonts w:ascii="Times New Roman" w:hAnsi="Times New Roman" w:cs="Times New Roman"/>
          <w:b/>
          <w:bCs/>
          <w:szCs w:val="24"/>
        </w:rPr>
        <w:t xml:space="preserve"> </w:t>
      </w:r>
      <w:proofErr w:type="gramStart"/>
      <w:r w:rsidRPr="009E252B">
        <w:rPr>
          <w:rFonts w:ascii="Times New Roman" w:hAnsi="Times New Roman" w:cs="Times New Roman"/>
          <w:b/>
          <w:bCs/>
          <w:szCs w:val="24"/>
        </w:rPr>
        <w:t xml:space="preserve">İŞİ </w:t>
      </w:r>
      <w:r w:rsidRPr="00C275C6">
        <w:rPr>
          <w:rFonts w:ascii="Times New Roman" w:hAnsi="Times New Roman" w:cs="Times New Roman"/>
          <w:b/>
          <w:bCs/>
          <w:szCs w:val="24"/>
        </w:rPr>
        <w:t xml:space="preserve"> </w:t>
      </w:r>
      <w:r>
        <w:rPr>
          <w:rFonts w:ascii="Times New Roman" w:hAnsi="Times New Roman" w:cs="Times New Roman"/>
          <w:b/>
          <w:bCs/>
          <w:szCs w:val="24"/>
        </w:rPr>
        <w:t>TEKNİK</w:t>
      </w:r>
      <w:proofErr w:type="gramEnd"/>
      <w:r>
        <w:rPr>
          <w:rFonts w:ascii="Times New Roman" w:hAnsi="Times New Roman" w:cs="Times New Roman"/>
          <w:b/>
          <w:bCs/>
          <w:szCs w:val="24"/>
        </w:rPr>
        <w:t xml:space="preserve"> </w:t>
      </w:r>
      <w:r w:rsidRPr="00C275C6">
        <w:rPr>
          <w:rFonts w:ascii="Times New Roman" w:hAnsi="Times New Roman" w:cs="Times New Roman"/>
          <w:b/>
          <w:bCs/>
          <w:szCs w:val="24"/>
        </w:rPr>
        <w:t>ŞARTNAMESİ</w:t>
      </w:r>
    </w:p>
    <w:p w14:paraId="445D6B1E" w14:textId="77777777" w:rsidR="00A24AF9" w:rsidRDefault="00A24AF9" w:rsidP="00A24AF9">
      <w:pPr>
        <w:pStyle w:val="AralkYok"/>
      </w:pPr>
    </w:p>
    <w:p w14:paraId="4EE34560" w14:textId="77777777" w:rsidR="00D96538" w:rsidRDefault="00D96538" w:rsidP="00A24AF9">
      <w:pPr>
        <w:pStyle w:val="AralkYok"/>
      </w:pPr>
      <w:r>
        <w:t>1 - TAŞIYICI DUBA</w:t>
      </w:r>
      <w:r>
        <w:tab/>
      </w:r>
      <w:r>
        <w:tab/>
      </w:r>
      <w:r>
        <w:tab/>
        <w:t>DÖKÜM GÖVDE 20X70 CM</w:t>
      </w:r>
    </w:p>
    <w:p w14:paraId="7FE947CB" w14:textId="77777777" w:rsidR="00D96538" w:rsidRDefault="00D96538" w:rsidP="00A24AF9">
      <w:pPr>
        <w:pStyle w:val="AralkYok"/>
      </w:pPr>
      <w:r>
        <w:t>2 – KAZAN KÖMÜR IZGARASI</w:t>
      </w:r>
      <w:r>
        <w:tab/>
      </w:r>
      <w:r>
        <w:tab/>
        <w:t>20X100 CM</w:t>
      </w:r>
    </w:p>
    <w:p w14:paraId="3374215F" w14:textId="77777777" w:rsidR="00D96538" w:rsidRDefault="00D96538" w:rsidP="00A24AF9">
      <w:pPr>
        <w:pStyle w:val="AralkYok"/>
      </w:pPr>
      <w:r>
        <w:t>3 – RADYATÖR KÖŞE VANASI</w:t>
      </w:r>
      <w:r>
        <w:tab/>
      </w:r>
      <w:r>
        <w:tab/>
        <w:t>½</w:t>
      </w:r>
    </w:p>
    <w:p w14:paraId="0930FF46" w14:textId="77777777" w:rsidR="00D96538" w:rsidRDefault="00D96538" w:rsidP="00A24AF9">
      <w:pPr>
        <w:pStyle w:val="AralkYok"/>
      </w:pPr>
      <w:r>
        <w:t xml:space="preserve">4 – PANEL PETEK </w:t>
      </w:r>
      <w:r>
        <w:tab/>
      </w:r>
      <w:r>
        <w:tab/>
      </w:r>
      <w:r>
        <w:tab/>
        <w:t>600X1500 CM</w:t>
      </w:r>
    </w:p>
    <w:p w14:paraId="37BDD807" w14:textId="77777777" w:rsidR="00D96538" w:rsidRDefault="00D96538" w:rsidP="00A24AF9">
      <w:pPr>
        <w:pStyle w:val="AralkYok"/>
      </w:pPr>
      <w:r>
        <w:t xml:space="preserve">5 – DİŞ </w:t>
      </w:r>
      <w:proofErr w:type="spellStart"/>
      <w:r>
        <w:t>DİŞ</w:t>
      </w:r>
      <w:proofErr w:type="spellEnd"/>
      <w:r>
        <w:t xml:space="preserve"> DİRSEK</w:t>
      </w:r>
      <w:r>
        <w:tab/>
      </w:r>
      <w:r>
        <w:tab/>
      </w:r>
      <w:r>
        <w:tab/>
        <w:t>PPRC 20’LİK</w:t>
      </w:r>
    </w:p>
    <w:p w14:paraId="091555D8" w14:textId="77777777" w:rsidR="00D96538" w:rsidRDefault="00D96538" w:rsidP="00A24AF9">
      <w:pPr>
        <w:pStyle w:val="AralkYok"/>
      </w:pPr>
      <w:r>
        <w:t xml:space="preserve">6 – DİŞ </w:t>
      </w:r>
      <w:proofErr w:type="spellStart"/>
      <w:r>
        <w:t>DİŞ</w:t>
      </w:r>
      <w:proofErr w:type="spellEnd"/>
      <w:r>
        <w:t xml:space="preserve"> NİPEL</w:t>
      </w:r>
      <w:r>
        <w:tab/>
      </w:r>
      <w:r>
        <w:tab/>
      </w:r>
      <w:r>
        <w:tab/>
        <w:t>PPRC 20’LİK</w:t>
      </w:r>
    </w:p>
    <w:p w14:paraId="128AF605" w14:textId="77777777" w:rsidR="00D96538" w:rsidRDefault="00D96538" w:rsidP="00A24AF9">
      <w:pPr>
        <w:pStyle w:val="AralkYok"/>
      </w:pPr>
      <w:r>
        <w:t>7 – BORU</w:t>
      </w:r>
      <w:r>
        <w:tab/>
      </w:r>
      <w:r>
        <w:tab/>
      </w:r>
      <w:r>
        <w:tab/>
      </w:r>
      <w:r>
        <w:tab/>
        <w:t>8 MT PPRC 20’LİK</w:t>
      </w:r>
    </w:p>
    <w:p w14:paraId="780CDA48" w14:textId="77777777" w:rsidR="00D96538" w:rsidRDefault="00D96538" w:rsidP="00A24AF9">
      <w:pPr>
        <w:pStyle w:val="AralkYok"/>
      </w:pPr>
      <w:r>
        <w:t>8 – OTOMATİK BİRÖJÖR</w:t>
      </w:r>
      <w:r>
        <w:tab/>
      </w:r>
      <w:r>
        <w:tab/>
        <w:t xml:space="preserve">½ </w:t>
      </w:r>
    </w:p>
    <w:p w14:paraId="201EEC67" w14:textId="77777777" w:rsidR="00D96538" w:rsidRDefault="00D96538" w:rsidP="00A24AF9">
      <w:pPr>
        <w:pStyle w:val="AralkYok"/>
      </w:pPr>
      <w:r>
        <w:t xml:space="preserve">9 – DEMİR MAŞON </w:t>
      </w:r>
      <w:r>
        <w:tab/>
      </w:r>
      <w:r>
        <w:tab/>
      </w:r>
      <w:r>
        <w:tab/>
        <w:t xml:space="preserve">½ </w:t>
      </w:r>
    </w:p>
    <w:p w14:paraId="5D5FE2CA" w14:textId="77777777" w:rsidR="00D96538" w:rsidRDefault="00D96538" w:rsidP="00A24AF9">
      <w:pPr>
        <w:pStyle w:val="AralkYok"/>
      </w:pPr>
      <w:r>
        <w:t>10 – MİX LAVABO BATARYASI ALT BAĞLANTILARI</w:t>
      </w:r>
    </w:p>
    <w:p w14:paraId="428C4223" w14:textId="77777777" w:rsidR="00D96538" w:rsidRDefault="00D96538" w:rsidP="00A24AF9">
      <w:pPr>
        <w:pStyle w:val="AralkYok"/>
      </w:pPr>
      <w:r>
        <w:t>11 – LAVABO KÖRÜKLÜ SİFON</w:t>
      </w:r>
    </w:p>
    <w:p w14:paraId="19D221FE" w14:textId="77777777" w:rsidR="00D96538" w:rsidRDefault="00D96538" w:rsidP="00A24AF9">
      <w:pPr>
        <w:pStyle w:val="AralkYok"/>
      </w:pPr>
      <w:r>
        <w:t xml:space="preserve">12 – MUSLUK </w:t>
      </w:r>
      <w:r>
        <w:tab/>
      </w:r>
      <w:r>
        <w:tab/>
      </w:r>
      <w:r>
        <w:tab/>
      </w:r>
      <w:r>
        <w:tab/>
        <w:t>UZUN BEYAZ NİKELAJ</w:t>
      </w:r>
    </w:p>
    <w:p w14:paraId="2D6EC89E" w14:textId="77777777" w:rsidR="00D96538" w:rsidRDefault="00D96538" w:rsidP="00A24AF9">
      <w:pPr>
        <w:pStyle w:val="AralkYok"/>
      </w:pPr>
      <w:r>
        <w:t xml:space="preserve">13 </w:t>
      </w:r>
      <w:r w:rsidR="001838C6">
        <w:t>–</w:t>
      </w:r>
      <w:r>
        <w:t xml:space="preserve"> </w:t>
      </w:r>
      <w:r w:rsidR="001838C6">
        <w:t xml:space="preserve">ELEKTROT </w:t>
      </w:r>
      <w:r w:rsidR="001838C6">
        <w:tab/>
      </w:r>
      <w:r w:rsidR="001838C6">
        <w:tab/>
      </w:r>
      <w:r w:rsidR="001838C6">
        <w:tab/>
      </w:r>
      <w:r w:rsidR="001838C6">
        <w:tab/>
        <w:t>PİK KAYNAK ELETROTU</w:t>
      </w:r>
    </w:p>
    <w:p w14:paraId="0E1329D9" w14:textId="77777777" w:rsidR="001838C6" w:rsidRDefault="001838C6" w:rsidP="00A24AF9">
      <w:pPr>
        <w:pStyle w:val="AralkYok"/>
      </w:pPr>
      <w:r>
        <w:t>14 – KETEN</w:t>
      </w:r>
      <w:r>
        <w:tab/>
      </w:r>
      <w:r>
        <w:tab/>
      </w:r>
      <w:r>
        <w:tab/>
      </w:r>
      <w:r>
        <w:tab/>
        <w:t>TESİSAT İÇİN KULLANILAN BAĞLAMA KETEN</w:t>
      </w:r>
    </w:p>
    <w:p w14:paraId="10391226" w14:textId="77777777" w:rsidR="001838C6" w:rsidRDefault="001838C6" w:rsidP="00A24AF9">
      <w:pPr>
        <w:pStyle w:val="AralkYok"/>
      </w:pPr>
      <w:r>
        <w:t>15 – DURUK ŞARTEL</w:t>
      </w:r>
      <w:r>
        <w:tab/>
      </w:r>
      <w:r>
        <w:tab/>
      </w:r>
      <w:r>
        <w:tab/>
        <w:t>2X11</w:t>
      </w:r>
    </w:p>
    <w:p w14:paraId="7879E4A3" w14:textId="77777777" w:rsidR="001838C6" w:rsidRDefault="001838C6" w:rsidP="00A24AF9">
      <w:pPr>
        <w:pStyle w:val="AralkYok"/>
      </w:pPr>
      <w:r>
        <w:t>16 – PAKO ŞARTEL</w:t>
      </w:r>
      <w:r>
        <w:tab/>
      </w:r>
      <w:r>
        <w:tab/>
      </w:r>
      <w:r>
        <w:tab/>
        <w:t>1.FAZ 10 AMPER</w:t>
      </w:r>
    </w:p>
    <w:p w14:paraId="77454130" w14:textId="77777777" w:rsidR="001838C6" w:rsidRDefault="001838C6" w:rsidP="00A24AF9">
      <w:pPr>
        <w:pStyle w:val="AralkYok"/>
      </w:pPr>
      <w:r>
        <w:t>17 – KONTAKTÖR</w:t>
      </w:r>
      <w:r>
        <w:tab/>
      </w:r>
      <w:r>
        <w:tab/>
      </w:r>
      <w:r>
        <w:tab/>
        <w:t>18 AMPER</w:t>
      </w:r>
    </w:p>
    <w:p w14:paraId="36E2D7EF" w14:textId="77777777" w:rsidR="001838C6" w:rsidRDefault="001838C6" w:rsidP="00A24AF9">
      <w:pPr>
        <w:pStyle w:val="AralkYok"/>
      </w:pPr>
      <w:r>
        <w:t>18 – MEKAŞE TERMİK</w:t>
      </w:r>
      <w:r>
        <w:tab/>
      </w:r>
      <w:r>
        <w:tab/>
      </w:r>
      <w:r>
        <w:tab/>
        <w:t>6-10</w:t>
      </w:r>
    </w:p>
    <w:p w14:paraId="3782AB4A" w14:textId="77777777" w:rsidR="001838C6" w:rsidRDefault="001838C6" w:rsidP="00A24AF9">
      <w:pPr>
        <w:pStyle w:val="AralkYok"/>
      </w:pPr>
      <w:r>
        <w:t>19 – GÖSTERGE SAATİ</w:t>
      </w:r>
      <w:r>
        <w:tab/>
      </w:r>
      <w:r>
        <w:tab/>
      </w:r>
      <w:r>
        <w:tab/>
        <w:t>0-10 BAR</w:t>
      </w:r>
    </w:p>
    <w:p w14:paraId="2AF209F4" w14:textId="77777777" w:rsidR="001838C6" w:rsidRDefault="001838C6" w:rsidP="00A24AF9">
      <w:pPr>
        <w:pStyle w:val="AralkYok"/>
      </w:pPr>
      <w:r>
        <w:t>20 – FAN VE KADEME</w:t>
      </w:r>
    </w:p>
    <w:p w14:paraId="2274A7D7" w14:textId="77777777" w:rsidR="001838C6" w:rsidRDefault="001838C6" w:rsidP="00A24AF9">
      <w:pPr>
        <w:pStyle w:val="AralkYok"/>
      </w:pPr>
      <w:r>
        <w:t>21 – FAN DİFRİZÖR</w:t>
      </w:r>
      <w:r>
        <w:tab/>
      </w:r>
      <w:r>
        <w:tab/>
      </w:r>
      <w:r>
        <w:tab/>
        <w:t>100’LÜK</w:t>
      </w:r>
    </w:p>
    <w:p w14:paraId="7057A08B" w14:textId="77777777" w:rsidR="001838C6" w:rsidRDefault="001838C6" w:rsidP="00A24AF9">
      <w:pPr>
        <w:pStyle w:val="AralkYok"/>
      </w:pPr>
      <w:r>
        <w:t xml:space="preserve">22 – KEÇE </w:t>
      </w:r>
      <w:r>
        <w:tab/>
      </w:r>
      <w:r>
        <w:tab/>
      </w:r>
      <w:r>
        <w:tab/>
      </w:r>
      <w:r>
        <w:tab/>
        <w:t>18’LİK</w:t>
      </w:r>
    </w:p>
    <w:p w14:paraId="6CB6F299" w14:textId="77777777" w:rsidR="00D96538" w:rsidRDefault="001838C6" w:rsidP="00A24AF9">
      <w:pPr>
        <w:pStyle w:val="AralkYok"/>
      </w:pPr>
      <w:r>
        <w:t>23 – GENLEŞME TANK BALONU</w:t>
      </w:r>
      <w:r>
        <w:tab/>
      </w:r>
      <w:r>
        <w:tab/>
        <w:t>300 LT</w:t>
      </w:r>
    </w:p>
    <w:p w14:paraId="4185CC65" w14:textId="77777777" w:rsidR="001838C6" w:rsidRDefault="001838C6" w:rsidP="00A24AF9">
      <w:pPr>
        <w:pStyle w:val="AralkYok"/>
      </w:pPr>
      <w:r>
        <w:t xml:space="preserve">24 – KEÇE </w:t>
      </w:r>
      <w:r>
        <w:tab/>
      </w:r>
      <w:r>
        <w:tab/>
      </w:r>
      <w:r>
        <w:tab/>
      </w:r>
      <w:r>
        <w:tab/>
        <w:t>14’LÜK</w:t>
      </w:r>
    </w:p>
    <w:p w14:paraId="44FF1F6D" w14:textId="77777777" w:rsidR="001838C6" w:rsidRDefault="001838C6" w:rsidP="00A24AF9">
      <w:pPr>
        <w:pStyle w:val="AralkYok"/>
      </w:pPr>
      <w:r>
        <w:t>25 – AMİANT FİTİL</w:t>
      </w:r>
    </w:p>
    <w:p w14:paraId="0A655F2F" w14:textId="77777777" w:rsidR="0043349D" w:rsidRDefault="0043349D" w:rsidP="00A24AF9">
      <w:pPr>
        <w:pStyle w:val="AralkYok"/>
      </w:pPr>
    </w:p>
    <w:p w14:paraId="6E014598" w14:textId="77777777" w:rsidR="001B67A0" w:rsidRDefault="00A24AF9" w:rsidP="001B67A0">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sidR="001B67A0">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41D7C8E9" w14:textId="77777777" w:rsidR="00A24AF9" w:rsidRPr="00952609" w:rsidRDefault="00A24AF9" w:rsidP="0043349D">
      <w:pPr>
        <w:pStyle w:val="AralkYok"/>
      </w:pPr>
      <w:r w:rsidRPr="00952609">
        <w:t xml:space="preserve"> 1</w:t>
      </w:r>
      <w:r w:rsidRPr="00952609">
        <w:rPr>
          <w:sz w:val="20"/>
        </w:rPr>
        <w:t xml:space="preserve">- Birim </w:t>
      </w:r>
      <w:r w:rsidRPr="00952609">
        <w:t>Fiyat Teklif Cetvelindeki kısma teklif verilmek zorundadır.</w:t>
      </w:r>
    </w:p>
    <w:p w14:paraId="0E4373AE" w14:textId="77777777" w:rsidR="00A24AF9" w:rsidRPr="00952609" w:rsidRDefault="00A24AF9" w:rsidP="0043349D">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14:paraId="4CB9964E" w14:textId="77777777" w:rsidR="00A24AF9" w:rsidRPr="00952609" w:rsidRDefault="00A24AF9" w:rsidP="0043349D">
      <w:pPr>
        <w:pStyle w:val="AralkYok"/>
      </w:pPr>
      <w:r w:rsidRPr="00952609">
        <w:t>3-  Teklif Cetvelleri Müdürlüğümüzden alınacaktır.                                                                                                                                                                                                                                                                             4-Fiyatlar KDV hariç yazılacaktır.</w:t>
      </w:r>
    </w:p>
    <w:p w14:paraId="06C7FBBE" w14:textId="77777777" w:rsidR="00A24AF9" w:rsidRPr="00952609" w:rsidRDefault="00A24AF9" w:rsidP="0043349D">
      <w:pPr>
        <w:pStyle w:val="AralkYok"/>
      </w:pPr>
      <w:r w:rsidRPr="00952609">
        <w:t>5-Tekliflerinizde silinti kazıntı olmayacak. Firma kaşesi okunaklı olacaktır.</w:t>
      </w:r>
    </w:p>
    <w:p w14:paraId="41114D7D" w14:textId="77777777" w:rsidR="0043349D" w:rsidRDefault="00A24AF9" w:rsidP="0043349D">
      <w:pPr>
        <w:pStyle w:val="AralkYok"/>
        <w:rPr>
          <w:bCs/>
        </w:rPr>
      </w:pPr>
      <w:r w:rsidRPr="00952609">
        <w:t>6-Temizlik Malzemesi işi teknik şartnameye uygun olacaktır.</w:t>
      </w:r>
      <w:r>
        <w:rPr>
          <w:bCs/>
        </w:rPr>
        <w:t xml:space="preserve">   </w:t>
      </w:r>
    </w:p>
    <w:p w14:paraId="4FD6875B" w14:textId="77777777" w:rsidR="0043349D" w:rsidRDefault="0043349D" w:rsidP="0043349D">
      <w:pPr>
        <w:pStyle w:val="AralkYok"/>
        <w:rPr>
          <w:bCs/>
        </w:rPr>
      </w:pPr>
    </w:p>
    <w:p w14:paraId="74138AD1" w14:textId="77777777" w:rsidR="00A24AF9" w:rsidRDefault="0043349D" w:rsidP="0043349D">
      <w:pPr>
        <w:pStyle w:val="AralkYok"/>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C275C6">
        <w:rPr>
          <w:bCs/>
        </w:rPr>
        <w:t>İDARE</w:t>
      </w:r>
      <w:r w:rsidR="00A24AF9">
        <w:rPr>
          <w:bCs/>
        </w:rPr>
        <w:t xml:space="preserve">                                                                                                                                                    </w:t>
      </w:r>
      <w:r>
        <w:rPr>
          <w:bCs/>
        </w:rPr>
        <w:t xml:space="preserve"> </w:t>
      </w:r>
    </w:p>
    <w:sectPr w:rsidR="00A24AF9" w:rsidSect="009A7F38">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6A"/>
    <w:rsid w:val="001838C6"/>
    <w:rsid w:val="001A7EE2"/>
    <w:rsid w:val="001B67A0"/>
    <w:rsid w:val="00252F0B"/>
    <w:rsid w:val="0043349D"/>
    <w:rsid w:val="005A036A"/>
    <w:rsid w:val="009A7F38"/>
    <w:rsid w:val="00A17199"/>
    <w:rsid w:val="00A24AF9"/>
    <w:rsid w:val="00D96538"/>
    <w:rsid w:val="00E6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3046"/>
  <w15:docId w15:val="{060C229F-0D83-4654-BF8E-CBE8FBB5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4AF9"/>
    <w:pPr>
      <w:spacing w:after="0" w:line="240" w:lineRule="auto"/>
    </w:pPr>
  </w:style>
  <w:style w:type="paragraph" w:styleId="ListeParagraf">
    <w:name w:val="List Paragraph"/>
    <w:basedOn w:val="Normal"/>
    <w:uiPriority w:val="34"/>
    <w:qFormat/>
    <w:rsid w:val="00A24AF9"/>
    <w:pPr>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Özbay</dc:creator>
  <cp:keywords/>
  <dc:description/>
  <cp:lastModifiedBy>Melek</cp:lastModifiedBy>
  <cp:revision>2</cp:revision>
  <dcterms:created xsi:type="dcterms:W3CDTF">2022-08-17T05:31:00Z</dcterms:created>
  <dcterms:modified xsi:type="dcterms:W3CDTF">2022-08-17T05:31:00Z</dcterms:modified>
</cp:coreProperties>
</file>